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458" w:rsidRDefault="006A4458" w:rsidP="00F26E62">
      <w:pPr>
        <w:rPr>
          <w:b/>
          <w:sz w:val="26"/>
          <w:szCs w:val="26"/>
          <w:u w:val="single"/>
          <w:lang w:val="en-US"/>
        </w:rPr>
      </w:pPr>
      <w:r>
        <w:rPr>
          <w:noProof/>
          <w:lang w:val="en-US"/>
        </w:rPr>
        <w:drawing>
          <wp:anchor distT="0" distB="0" distL="114300" distR="114300" simplePos="0" relativeHeight="251665408" behindDoc="0" locked="0" layoutInCell="1" allowOverlap="1" wp14:anchorId="15D20BD8" wp14:editId="361D0F4C">
            <wp:simplePos x="0" y="0"/>
            <wp:positionH relativeFrom="margin">
              <wp:align>left</wp:align>
            </wp:positionH>
            <wp:positionV relativeFrom="margin">
              <wp:posOffset>7620</wp:posOffset>
            </wp:positionV>
            <wp:extent cx="5181600" cy="12255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cities-logo-text-2018.png"/>
                    <pic:cNvPicPr/>
                  </pic:nvPicPr>
                  <pic:blipFill>
                    <a:blip r:embed="rId7">
                      <a:extLst>
                        <a:ext uri="{28A0092B-C50C-407E-A947-70E740481C1C}">
                          <a14:useLocalDpi xmlns:a14="http://schemas.microsoft.com/office/drawing/2010/main" val="0"/>
                        </a:ext>
                      </a:extLst>
                    </a:blip>
                    <a:stretch>
                      <a:fillRect/>
                    </a:stretch>
                  </pic:blipFill>
                  <pic:spPr>
                    <a:xfrm>
                      <a:off x="0" y="0"/>
                      <a:ext cx="5181600" cy="1225550"/>
                    </a:xfrm>
                    <a:prstGeom prst="rect">
                      <a:avLst/>
                    </a:prstGeom>
                  </pic:spPr>
                </pic:pic>
              </a:graphicData>
            </a:graphic>
          </wp:anchor>
        </w:drawing>
      </w:r>
      <w:r w:rsidR="00D104B3" w:rsidRPr="000C200D">
        <w:rPr>
          <w:b/>
          <w:lang w:val="en-US"/>
        </w:rPr>
        <w:br/>
      </w:r>
    </w:p>
    <w:p w:rsidR="006A4458" w:rsidRDefault="006A4458" w:rsidP="00F26E62">
      <w:pPr>
        <w:rPr>
          <w:b/>
          <w:sz w:val="26"/>
          <w:szCs w:val="26"/>
          <w:u w:val="single"/>
          <w:lang w:val="en-US"/>
        </w:rPr>
      </w:pPr>
    </w:p>
    <w:p w:rsidR="006A4458" w:rsidRDefault="006A4458" w:rsidP="00F26E62">
      <w:pPr>
        <w:rPr>
          <w:b/>
          <w:sz w:val="26"/>
          <w:szCs w:val="26"/>
          <w:u w:val="single"/>
          <w:lang w:val="en-US"/>
        </w:rPr>
      </w:pPr>
    </w:p>
    <w:p w:rsidR="0003673F" w:rsidRDefault="00886BC3" w:rsidP="0003673F">
      <w:pPr>
        <w:spacing w:line="240" w:lineRule="auto"/>
        <w:rPr>
          <w:b/>
          <w:sz w:val="26"/>
          <w:szCs w:val="26"/>
          <w:lang w:val="en-US"/>
        </w:rPr>
      </w:pPr>
      <w:r>
        <w:rPr>
          <w:b/>
          <w:sz w:val="26"/>
          <w:szCs w:val="26"/>
          <w:u w:val="single"/>
          <w:lang w:val="en-US"/>
        </w:rPr>
        <w:br/>
      </w:r>
      <w:r w:rsidR="00E2354D">
        <w:rPr>
          <w:b/>
          <w:sz w:val="26"/>
          <w:szCs w:val="26"/>
          <w:lang w:val="en-US"/>
        </w:rPr>
        <w:t xml:space="preserve">Session title: </w:t>
      </w:r>
      <w:r w:rsidR="0003673F">
        <w:rPr>
          <w:b/>
          <w:sz w:val="26"/>
          <w:szCs w:val="26"/>
          <w:lang w:val="en-US"/>
        </w:rPr>
        <w:t>Roles</w:t>
      </w:r>
      <w:r w:rsidR="0003673F" w:rsidRPr="0003673F">
        <w:rPr>
          <w:b/>
          <w:sz w:val="26"/>
          <w:szCs w:val="26"/>
          <w:lang w:val="en-US"/>
        </w:rPr>
        <w:t>, Responsibility and Resiliency</w:t>
      </w:r>
    </w:p>
    <w:p w:rsidR="00E2354D" w:rsidRPr="00E2354D" w:rsidRDefault="00E2354D" w:rsidP="00E2354D">
      <w:pPr>
        <w:spacing w:line="240" w:lineRule="auto"/>
        <w:rPr>
          <w:b/>
          <w:sz w:val="24"/>
          <w:szCs w:val="24"/>
          <w:lang w:val="en-US"/>
        </w:rPr>
      </w:pPr>
      <w:r>
        <w:rPr>
          <w:b/>
          <w:sz w:val="26"/>
          <w:szCs w:val="26"/>
          <w:lang w:val="en-US"/>
        </w:rPr>
        <w:t xml:space="preserve">Time: </w:t>
      </w:r>
      <w:r w:rsidR="0003673F">
        <w:rPr>
          <w:sz w:val="24"/>
          <w:szCs w:val="24"/>
          <w:lang w:val="en-US"/>
        </w:rPr>
        <w:t>10:45am – 12</w:t>
      </w:r>
      <w:r w:rsidR="00886BC3" w:rsidRPr="00E2354D">
        <w:rPr>
          <w:sz w:val="24"/>
          <w:szCs w:val="24"/>
          <w:lang w:val="en-US"/>
        </w:rPr>
        <w:t>:00p</w:t>
      </w:r>
      <w:r w:rsidR="0003673F">
        <w:rPr>
          <w:sz w:val="24"/>
          <w:szCs w:val="24"/>
          <w:lang w:val="en-US"/>
        </w:rPr>
        <w:t>m, May 2</w:t>
      </w:r>
      <w:r w:rsidRPr="00E2354D">
        <w:rPr>
          <w:sz w:val="24"/>
          <w:szCs w:val="24"/>
          <w:lang w:val="en-US"/>
        </w:rPr>
        <w:t>, 2018</w:t>
      </w:r>
    </w:p>
    <w:p w:rsidR="0003673F" w:rsidRDefault="0085646A" w:rsidP="00E2354D">
      <w:pPr>
        <w:spacing w:line="240" w:lineRule="auto"/>
        <w:rPr>
          <w:rFonts w:ascii="Open Sans" w:hAnsi="Open Sans"/>
          <w:color w:val="676767"/>
          <w:sz w:val="26"/>
          <w:szCs w:val="26"/>
          <w:shd w:val="clear" w:color="auto" w:fill="FFFFFF"/>
        </w:rPr>
      </w:pPr>
      <w:r>
        <w:rPr>
          <w:b/>
          <w:sz w:val="26"/>
          <w:szCs w:val="26"/>
          <w:lang w:val="en-US"/>
        </w:rPr>
        <w:t>Track description:</w:t>
      </w:r>
      <w:r w:rsidR="00886BC3">
        <w:rPr>
          <w:b/>
          <w:sz w:val="26"/>
          <w:szCs w:val="26"/>
          <w:lang w:val="en-US"/>
        </w:rPr>
        <w:br/>
      </w:r>
      <w:r w:rsidR="0003673F" w:rsidRPr="00E518F8">
        <w:rPr>
          <w:color w:val="000000" w:themeColor="text1"/>
          <w:sz w:val="24"/>
          <w:szCs w:val="24"/>
          <w:shd w:val="clear" w:color="auto" w:fill="FFFFFF"/>
        </w:rPr>
        <w:t>Water as a core component of smart city design: How do we design cities with water in mind? Where are the opportunities to collaborate with other stakeholders and improve resiliency? Let’s look at the bigger picture and consider the integration of water into broader urban design.</w:t>
      </w:r>
    </w:p>
    <w:p w:rsidR="004A34AF" w:rsidRPr="00E2354D" w:rsidRDefault="008757D3" w:rsidP="00E2354D">
      <w:pPr>
        <w:spacing w:line="240" w:lineRule="auto"/>
        <w:rPr>
          <w:sz w:val="26"/>
          <w:szCs w:val="26"/>
          <w:lang w:val="en-US"/>
        </w:rPr>
      </w:pPr>
      <w:r w:rsidRPr="000C200D">
        <w:rPr>
          <w:b/>
          <w:u w:val="single"/>
          <w:lang w:val="en-US"/>
        </w:rPr>
        <w:br/>
      </w:r>
      <w:r w:rsidR="00B25440">
        <w:rPr>
          <w:b/>
          <w:sz w:val="26"/>
          <w:szCs w:val="26"/>
          <w:lang w:val="en-US"/>
        </w:rPr>
        <w:t>Session description</w:t>
      </w:r>
      <w:r w:rsidR="00B6060E">
        <w:rPr>
          <w:b/>
          <w:sz w:val="26"/>
          <w:szCs w:val="26"/>
          <w:lang w:val="en-US"/>
        </w:rPr>
        <w:t xml:space="preserve">: </w:t>
      </w:r>
      <w:r w:rsidR="00B25440">
        <w:rPr>
          <w:b/>
          <w:sz w:val="26"/>
          <w:szCs w:val="26"/>
          <w:lang w:val="en-US"/>
        </w:rPr>
        <w:br/>
      </w:r>
      <w:r w:rsidR="00AE136A" w:rsidRPr="00C932D4">
        <w:rPr>
          <w:color w:val="000000" w:themeColor="text1"/>
          <w:sz w:val="24"/>
          <w:szCs w:val="24"/>
          <w:shd w:val="clear" w:color="auto" w:fill="FFFFFF"/>
        </w:rPr>
        <w:t xml:space="preserve">Many stakeholders have a role to play in ensuring community resiliency to extreme events, especially flooding. Discussions will focus on where we see our respective roles/responsibilities and on opportunities for groups to work together in a more coordinated way to ensure citizens are protected and communities are resilient. Panelists will open the conversation with perspectives on the current state of affairs, </w:t>
      </w:r>
      <w:r w:rsidR="00D063EE">
        <w:rPr>
          <w:color w:val="000000" w:themeColor="text1"/>
          <w:sz w:val="24"/>
          <w:szCs w:val="24"/>
          <w:shd w:val="clear" w:color="auto" w:fill="FFFFFF"/>
        </w:rPr>
        <w:t xml:space="preserve">challenges related to financial risks, perspectives from </w:t>
      </w:r>
      <w:r w:rsidR="00AE136A" w:rsidRPr="00C932D4">
        <w:rPr>
          <w:color w:val="000000" w:themeColor="text1"/>
          <w:sz w:val="24"/>
          <w:szCs w:val="24"/>
          <w:shd w:val="clear" w:color="auto" w:fill="FFFFFF"/>
        </w:rPr>
        <w:t>the insurance sector, and examples of practical actions that can be taken.</w:t>
      </w:r>
      <w:r w:rsidR="00AE136A" w:rsidRPr="004A34AF">
        <w:rPr>
          <w:b/>
        </w:rPr>
        <w:t xml:space="preserve"> </w:t>
      </w:r>
      <w:r w:rsidRPr="004A34AF">
        <w:rPr>
          <w:b/>
        </w:rPr>
        <w:br/>
      </w:r>
    </w:p>
    <w:p w:rsidR="00F26E62" w:rsidRPr="00FE2A17" w:rsidRDefault="009F54F9" w:rsidP="00F26E62">
      <w:pPr>
        <w:rPr>
          <w:sz w:val="24"/>
          <w:szCs w:val="24"/>
        </w:rPr>
      </w:pPr>
      <w:r w:rsidRPr="00E2354D">
        <w:rPr>
          <w:b/>
          <w:sz w:val="26"/>
          <w:szCs w:val="26"/>
        </w:rPr>
        <w:t>Chair</w:t>
      </w:r>
      <w:r w:rsidR="00824860" w:rsidRPr="00E2354D">
        <w:rPr>
          <w:b/>
          <w:sz w:val="26"/>
          <w:szCs w:val="26"/>
        </w:rPr>
        <w:t>:</w:t>
      </w:r>
      <w:r w:rsidR="00824860" w:rsidRPr="00E2354D">
        <w:rPr>
          <w:sz w:val="24"/>
          <w:szCs w:val="24"/>
        </w:rPr>
        <w:t xml:space="preserve"> </w:t>
      </w:r>
      <w:r w:rsidRPr="00E2354D">
        <w:rPr>
          <w:sz w:val="24"/>
          <w:szCs w:val="24"/>
        </w:rPr>
        <w:br/>
      </w:r>
      <w:r w:rsidR="00F26E62" w:rsidRPr="00E2354D">
        <w:rPr>
          <w:sz w:val="24"/>
          <w:szCs w:val="24"/>
        </w:rPr>
        <w:t>-</w:t>
      </w:r>
      <w:r w:rsidR="00F26E62" w:rsidRPr="00E2354D">
        <w:rPr>
          <w:sz w:val="24"/>
          <w:szCs w:val="24"/>
        </w:rPr>
        <w:tab/>
      </w:r>
      <w:r w:rsidR="00FE2A17">
        <w:rPr>
          <w:sz w:val="24"/>
          <w:szCs w:val="24"/>
        </w:rPr>
        <w:t xml:space="preserve">Susan Ancel, </w:t>
      </w:r>
      <w:r w:rsidR="00FE2A17" w:rsidRPr="00FE2A17">
        <w:rPr>
          <w:bCs/>
          <w:sz w:val="24"/>
          <w:szCs w:val="24"/>
        </w:rPr>
        <w:t>Director of Stormwater Strategies, EPCOR Water Service Inc.</w:t>
      </w:r>
      <w:r w:rsidR="00FE2A17" w:rsidRPr="00FE2A17">
        <w:rPr>
          <w:sz w:val="24"/>
          <w:szCs w:val="24"/>
        </w:rPr>
        <w:br/>
      </w:r>
      <w:r w:rsidR="00FE2A17" w:rsidRPr="00FE2A17">
        <w:rPr>
          <w:bCs/>
          <w:sz w:val="24"/>
          <w:szCs w:val="24"/>
        </w:rPr>
        <w:t>Board Member, Canadian Water Network</w:t>
      </w:r>
    </w:p>
    <w:p w:rsidR="00F26E62" w:rsidRPr="0003673F" w:rsidRDefault="00F26E62" w:rsidP="00F26E62">
      <w:pPr>
        <w:rPr>
          <w:b/>
          <w:sz w:val="24"/>
          <w:szCs w:val="24"/>
        </w:rPr>
      </w:pPr>
      <w:r w:rsidRPr="0003673F">
        <w:rPr>
          <w:b/>
          <w:sz w:val="24"/>
          <w:szCs w:val="24"/>
        </w:rPr>
        <w:t>Panelists:</w:t>
      </w:r>
    </w:p>
    <w:p w:rsidR="002944D8" w:rsidRDefault="0085646A" w:rsidP="002944D8">
      <w:pPr>
        <w:ind w:left="720" w:hanging="720"/>
        <w:rPr>
          <w:sz w:val="24"/>
          <w:szCs w:val="24"/>
        </w:rPr>
      </w:pPr>
      <w:r w:rsidRPr="0003673F">
        <w:rPr>
          <w:sz w:val="24"/>
          <w:szCs w:val="24"/>
        </w:rPr>
        <w:t>-</w:t>
      </w:r>
      <w:r w:rsidRPr="0003673F">
        <w:rPr>
          <w:sz w:val="24"/>
          <w:szCs w:val="24"/>
        </w:rPr>
        <w:tab/>
      </w:r>
      <w:r w:rsidR="002944D8" w:rsidRPr="0003673F">
        <w:rPr>
          <w:sz w:val="24"/>
          <w:szCs w:val="24"/>
        </w:rPr>
        <w:t xml:space="preserve">Jason Thistlethwaite, Assistant Professor, School of Environment, Enterprise and </w:t>
      </w:r>
      <w:r w:rsidR="002944D8">
        <w:rPr>
          <w:sz w:val="24"/>
          <w:szCs w:val="24"/>
        </w:rPr>
        <w:t xml:space="preserve">Development, </w:t>
      </w:r>
      <w:r w:rsidR="002944D8" w:rsidRPr="0003673F">
        <w:rPr>
          <w:sz w:val="24"/>
          <w:szCs w:val="24"/>
        </w:rPr>
        <w:t>University of Waterloo</w:t>
      </w:r>
    </w:p>
    <w:p w:rsidR="0003673F" w:rsidRDefault="002944D8" w:rsidP="002944D8">
      <w:pPr>
        <w:rPr>
          <w:sz w:val="24"/>
          <w:szCs w:val="24"/>
        </w:rPr>
      </w:pPr>
      <w:r>
        <w:rPr>
          <w:sz w:val="24"/>
          <w:szCs w:val="24"/>
        </w:rPr>
        <w:t>-</w:t>
      </w:r>
      <w:r>
        <w:rPr>
          <w:sz w:val="24"/>
          <w:szCs w:val="24"/>
        </w:rPr>
        <w:tab/>
      </w:r>
      <w:r w:rsidR="0003673F" w:rsidRPr="0003673F">
        <w:rPr>
          <w:sz w:val="24"/>
          <w:szCs w:val="24"/>
        </w:rPr>
        <w:t>Craig Stewart, Vice-President, Federal Affairs, Insurance Bureau of Canada</w:t>
      </w:r>
    </w:p>
    <w:p w:rsidR="005E1B36" w:rsidRDefault="005E1B36" w:rsidP="002944D8">
      <w:pPr>
        <w:rPr>
          <w:sz w:val="24"/>
          <w:szCs w:val="24"/>
        </w:rPr>
      </w:pPr>
      <w:r>
        <w:rPr>
          <w:sz w:val="24"/>
          <w:szCs w:val="24"/>
        </w:rPr>
        <w:t>-</w:t>
      </w:r>
      <w:r>
        <w:rPr>
          <w:sz w:val="24"/>
          <w:szCs w:val="24"/>
        </w:rPr>
        <w:tab/>
        <w:t xml:space="preserve">Natalia Moudrak, </w:t>
      </w:r>
      <w:r w:rsidR="0059020A" w:rsidRPr="0059020A">
        <w:rPr>
          <w:sz w:val="24"/>
          <w:szCs w:val="24"/>
        </w:rPr>
        <w:t>Director, Intact Centre on Climate Adaptation</w:t>
      </w:r>
    </w:p>
    <w:p w:rsidR="005E1B36" w:rsidRPr="0003673F" w:rsidRDefault="005E1B36" w:rsidP="002944D8">
      <w:pPr>
        <w:rPr>
          <w:sz w:val="24"/>
          <w:szCs w:val="24"/>
        </w:rPr>
      </w:pPr>
    </w:p>
    <w:p w:rsidR="002247FD" w:rsidRPr="00E2354D" w:rsidRDefault="002247FD" w:rsidP="002247FD">
      <w:pPr>
        <w:rPr>
          <w:sz w:val="24"/>
          <w:szCs w:val="24"/>
        </w:rPr>
      </w:pPr>
    </w:p>
    <w:p w:rsidR="008757D3" w:rsidRPr="00E2354D" w:rsidRDefault="008757D3" w:rsidP="005503D5">
      <w:pPr>
        <w:rPr>
          <w:sz w:val="24"/>
          <w:szCs w:val="24"/>
        </w:rPr>
      </w:pPr>
    </w:p>
    <w:p w:rsidR="008757D3" w:rsidRPr="00E2354D" w:rsidRDefault="008757D3" w:rsidP="005503D5">
      <w:pPr>
        <w:rPr>
          <w:sz w:val="24"/>
          <w:szCs w:val="24"/>
        </w:rPr>
      </w:pPr>
    </w:p>
    <w:p w:rsidR="008757D3" w:rsidRPr="00886BC3" w:rsidRDefault="009B3FC1" w:rsidP="005503D5">
      <w:pPr>
        <w:rPr>
          <w:sz w:val="26"/>
          <w:szCs w:val="26"/>
        </w:rPr>
      </w:pPr>
      <w:r w:rsidRPr="00886BC3">
        <w:rPr>
          <w:b/>
          <w:sz w:val="26"/>
          <w:szCs w:val="26"/>
        </w:rPr>
        <w:t>S</w:t>
      </w:r>
      <w:r w:rsidR="008757D3" w:rsidRPr="00886BC3">
        <w:rPr>
          <w:b/>
          <w:sz w:val="26"/>
          <w:szCs w:val="26"/>
        </w:rPr>
        <w:t>ession agenda:</w:t>
      </w:r>
    </w:p>
    <w:tbl>
      <w:tblPr>
        <w:tblpPr w:leftFromText="180" w:rightFromText="180" w:vertAnchor="text"/>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1"/>
        <w:gridCol w:w="2430"/>
        <w:gridCol w:w="6425"/>
      </w:tblGrid>
      <w:tr w:rsidR="00A61BA0" w:rsidRPr="000C200D" w:rsidTr="00A61BA0">
        <w:tc>
          <w:tcPr>
            <w:tcW w:w="721" w:type="dxa"/>
          </w:tcPr>
          <w:p w:rsidR="00A61BA0" w:rsidRPr="000C200D" w:rsidRDefault="00A61BA0" w:rsidP="00A61BA0">
            <w:pPr>
              <w:rPr>
                <w:rFonts w:cs="Arial"/>
              </w:rPr>
            </w:pPr>
            <w:r>
              <w:rPr>
                <w:rFonts w:cs="Arial"/>
              </w:rPr>
              <w:t>10:30</w:t>
            </w:r>
          </w:p>
        </w:tc>
        <w:tc>
          <w:tcPr>
            <w:tcW w:w="2430" w:type="dxa"/>
            <w:tcMar>
              <w:top w:w="0" w:type="dxa"/>
              <w:left w:w="108" w:type="dxa"/>
              <w:bottom w:w="0" w:type="dxa"/>
              <w:right w:w="108" w:type="dxa"/>
            </w:tcMar>
          </w:tcPr>
          <w:p w:rsidR="00A61BA0" w:rsidRPr="000C200D" w:rsidRDefault="00A61BA0" w:rsidP="00A61BA0">
            <w:pPr>
              <w:rPr>
                <w:rFonts w:cs="Arial"/>
              </w:rPr>
            </w:pPr>
            <w:r w:rsidRPr="000C200D">
              <w:rPr>
                <w:rFonts w:cs="Arial"/>
              </w:rPr>
              <w:t>GROUP</w:t>
            </w:r>
          </w:p>
        </w:tc>
        <w:tc>
          <w:tcPr>
            <w:tcW w:w="6425" w:type="dxa"/>
            <w:tcMar>
              <w:top w:w="0" w:type="dxa"/>
              <w:left w:w="108" w:type="dxa"/>
              <w:bottom w:w="0" w:type="dxa"/>
              <w:right w:w="108" w:type="dxa"/>
            </w:tcMar>
          </w:tcPr>
          <w:p w:rsidR="00A61BA0" w:rsidRPr="0085646A" w:rsidRDefault="004643D9" w:rsidP="004643D9">
            <w:pPr>
              <w:rPr>
                <w:rFonts w:cs="Arial"/>
                <w:highlight w:val="yellow"/>
              </w:rPr>
            </w:pPr>
            <w:r>
              <w:rPr>
                <w:rFonts w:cs="Arial"/>
              </w:rPr>
              <w:t>M</w:t>
            </w:r>
            <w:r w:rsidR="00A61BA0" w:rsidRPr="007B70C9">
              <w:rPr>
                <w:rFonts w:cs="Arial"/>
              </w:rPr>
              <w:t>eet in</w:t>
            </w:r>
            <w:r w:rsidR="00582485">
              <w:t xml:space="preserve"> British Columbia room </w:t>
            </w:r>
            <w:r w:rsidR="00A61BA0" w:rsidRPr="007B70C9">
              <w:rPr>
                <w:rFonts w:cs="Arial"/>
              </w:rPr>
              <w:t>to prepare and set up</w:t>
            </w:r>
          </w:p>
        </w:tc>
      </w:tr>
      <w:tr w:rsidR="001F7AB3" w:rsidRPr="000C200D" w:rsidTr="00CE565C">
        <w:trPr>
          <w:trHeight w:val="2298"/>
        </w:trPr>
        <w:tc>
          <w:tcPr>
            <w:tcW w:w="721" w:type="dxa"/>
          </w:tcPr>
          <w:p w:rsidR="001F7AB3" w:rsidRPr="000C200D" w:rsidRDefault="001F7AB3" w:rsidP="00A61BA0">
            <w:pPr>
              <w:rPr>
                <w:rFonts w:cs="Arial"/>
              </w:rPr>
            </w:pPr>
            <w:r>
              <w:rPr>
                <w:rFonts w:cs="Arial"/>
              </w:rPr>
              <w:t>10</w:t>
            </w:r>
            <w:r w:rsidRPr="000C200D">
              <w:rPr>
                <w:rFonts w:cs="Arial"/>
              </w:rPr>
              <w:t>:</w:t>
            </w:r>
            <w:r>
              <w:rPr>
                <w:rFonts w:cs="Arial"/>
              </w:rPr>
              <w:t>45</w:t>
            </w:r>
          </w:p>
        </w:tc>
        <w:tc>
          <w:tcPr>
            <w:tcW w:w="2430" w:type="dxa"/>
            <w:tcMar>
              <w:top w:w="0" w:type="dxa"/>
              <w:left w:w="108" w:type="dxa"/>
              <w:bottom w:w="0" w:type="dxa"/>
              <w:right w:w="108" w:type="dxa"/>
            </w:tcMar>
            <w:hideMark/>
          </w:tcPr>
          <w:p w:rsidR="001F7AB3" w:rsidRPr="007B70C9" w:rsidRDefault="001F7AB3" w:rsidP="00A61BA0">
            <w:pPr>
              <w:rPr>
                <w:rFonts w:cs="Arial"/>
              </w:rPr>
            </w:pPr>
            <w:r>
              <w:rPr>
                <w:rFonts w:cs="Arial"/>
              </w:rPr>
              <w:t>Chair: Susan</w:t>
            </w:r>
          </w:p>
        </w:tc>
        <w:tc>
          <w:tcPr>
            <w:tcW w:w="6425" w:type="dxa"/>
            <w:tcMar>
              <w:top w:w="0" w:type="dxa"/>
              <w:left w:w="108" w:type="dxa"/>
              <w:bottom w:w="0" w:type="dxa"/>
              <w:right w:w="108" w:type="dxa"/>
            </w:tcMar>
            <w:hideMark/>
          </w:tcPr>
          <w:p w:rsidR="001F7AB3" w:rsidRPr="00CE565C" w:rsidRDefault="001F7AB3" w:rsidP="00A61BA0">
            <w:pPr>
              <w:rPr>
                <w:rStyle w:val="Emphasis"/>
                <w:i w:val="0"/>
              </w:rPr>
            </w:pPr>
            <w:r>
              <w:rPr>
                <w:rStyle w:val="Emphasis"/>
                <w:i w:val="0"/>
              </w:rPr>
              <w:t xml:space="preserve">Welcome &amp; </w:t>
            </w:r>
            <w:r w:rsidRPr="00CE565C">
              <w:rPr>
                <w:rStyle w:val="Emphasis"/>
                <w:i w:val="0"/>
              </w:rPr>
              <w:t>Introduction of session by using 3-4 challenge questions:</w:t>
            </w:r>
          </w:p>
          <w:p w:rsidR="000136C8" w:rsidRDefault="000136C8" w:rsidP="00CE565C">
            <w:pPr>
              <w:pStyle w:val="ListParagraph"/>
              <w:numPr>
                <w:ilvl w:val="0"/>
                <w:numId w:val="12"/>
              </w:numPr>
              <w:textAlignment w:val="center"/>
              <w:rPr>
                <w:rStyle w:val="Emphasis"/>
                <w:rFonts w:asciiTheme="minorHAnsi" w:eastAsiaTheme="minorHAnsi" w:hAnsiTheme="minorHAnsi" w:cs="Arial"/>
                <w:i w:val="0"/>
                <w:sz w:val="22"/>
                <w:szCs w:val="22"/>
                <w:lang w:val="en-CA"/>
              </w:rPr>
            </w:pPr>
            <w:r>
              <w:rPr>
                <w:rStyle w:val="Emphasis"/>
                <w:rFonts w:asciiTheme="minorHAnsi" w:eastAsiaTheme="minorHAnsi" w:hAnsiTheme="minorHAnsi" w:cs="Arial"/>
                <w:i w:val="0"/>
                <w:sz w:val="22"/>
                <w:szCs w:val="22"/>
                <w:lang w:val="en-CA"/>
              </w:rPr>
              <w:t>Many different groups and stakeholders have a role to play in ensuring community resiliency.</w:t>
            </w:r>
          </w:p>
          <w:p w:rsidR="001F7AB3" w:rsidRPr="00CE565C" w:rsidRDefault="001F7AB3" w:rsidP="00CE565C">
            <w:pPr>
              <w:pStyle w:val="ListParagraph"/>
              <w:numPr>
                <w:ilvl w:val="0"/>
                <w:numId w:val="12"/>
              </w:numPr>
              <w:textAlignment w:val="center"/>
              <w:rPr>
                <w:rStyle w:val="Emphasis"/>
                <w:rFonts w:asciiTheme="minorHAnsi" w:eastAsiaTheme="minorHAnsi" w:hAnsiTheme="minorHAnsi" w:cs="Arial"/>
                <w:i w:val="0"/>
                <w:sz w:val="22"/>
                <w:szCs w:val="22"/>
                <w:lang w:val="en-CA"/>
              </w:rPr>
            </w:pPr>
            <w:r w:rsidRPr="00CE565C">
              <w:rPr>
                <w:rStyle w:val="Emphasis"/>
                <w:rFonts w:asciiTheme="minorHAnsi" w:eastAsiaTheme="minorHAnsi" w:hAnsiTheme="minorHAnsi" w:cs="Arial"/>
                <w:i w:val="0"/>
                <w:sz w:val="22"/>
                <w:szCs w:val="22"/>
                <w:lang w:val="en-CA"/>
              </w:rPr>
              <w:t>What are the roles and responsibilities of different stakeholders in improving resiliency and protecting public?</w:t>
            </w:r>
          </w:p>
          <w:p w:rsidR="001F7AB3" w:rsidRPr="00CE565C" w:rsidRDefault="000136C8" w:rsidP="00CE565C">
            <w:pPr>
              <w:pStyle w:val="ListParagraph"/>
              <w:numPr>
                <w:ilvl w:val="0"/>
                <w:numId w:val="12"/>
              </w:numPr>
              <w:textAlignment w:val="center"/>
              <w:rPr>
                <w:rStyle w:val="Emphasis"/>
                <w:rFonts w:asciiTheme="minorHAnsi" w:eastAsiaTheme="minorHAnsi" w:hAnsiTheme="minorHAnsi" w:cs="Arial"/>
                <w:i w:val="0"/>
                <w:sz w:val="22"/>
                <w:szCs w:val="22"/>
                <w:lang w:val="en-CA"/>
              </w:rPr>
            </w:pPr>
            <w:r>
              <w:rPr>
                <w:rStyle w:val="Emphasis"/>
                <w:rFonts w:asciiTheme="minorHAnsi" w:eastAsiaTheme="minorHAnsi" w:hAnsiTheme="minorHAnsi" w:cs="Arial"/>
                <w:i w:val="0"/>
                <w:sz w:val="22"/>
                <w:szCs w:val="22"/>
                <w:lang w:val="en-CA"/>
              </w:rPr>
              <w:t>Where are</w:t>
            </w:r>
            <w:r w:rsidR="001F7AB3" w:rsidRPr="00CE565C">
              <w:rPr>
                <w:rStyle w:val="Emphasis"/>
                <w:rFonts w:asciiTheme="minorHAnsi" w:eastAsiaTheme="minorHAnsi" w:hAnsiTheme="minorHAnsi" w:cs="Arial"/>
                <w:i w:val="0"/>
                <w:sz w:val="22"/>
                <w:szCs w:val="22"/>
                <w:lang w:val="en-CA"/>
              </w:rPr>
              <w:t xml:space="preserve"> opportunities to </w:t>
            </w:r>
            <w:r>
              <w:rPr>
                <w:rStyle w:val="Emphasis"/>
                <w:rFonts w:asciiTheme="minorHAnsi" w:eastAsiaTheme="minorHAnsi" w:hAnsiTheme="minorHAnsi" w:cs="Arial"/>
                <w:i w:val="0"/>
                <w:sz w:val="22"/>
                <w:szCs w:val="22"/>
                <w:lang w:val="en-CA"/>
              </w:rPr>
              <w:t xml:space="preserve">work together and </w:t>
            </w:r>
            <w:r w:rsidR="001F7AB3" w:rsidRPr="00CE565C">
              <w:rPr>
                <w:rStyle w:val="Emphasis"/>
                <w:rFonts w:asciiTheme="minorHAnsi" w:eastAsiaTheme="minorHAnsi" w:hAnsiTheme="minorHAnsi" w:cs="Arial"/>
                <w:i w:val="0"/>
                <w:sz w:val="22"/>
                <w:szCs w:val="22"/>
                <w:lang w:val="en-CA"/>
              </w:rPr>
              <w:t>with</w:t>
            </w:r>
            <w:r>
              <w:rPr>
                <w:rStyle w:val="Emphasis"/>
                <w:rFonts w:asciiTheme="minorHAnsi" w:eastAsiaTheme="minorHAnsi" w:hAnsiTheme="minorHAnsi" w:cs="Arial"/>
                <w:i w:val="0"/>
                <w:sz w:val="22"/>
                <w:szCs w:val="22"/>
                <w:lang w:val="en-CA"/>
              </w:rPr>
              <w:t xml:space="preserve"> other </w:t>
            </w:r>
            <w:r w:rsidR="001F7AB3" w:rsidRPr="00CE565C">
              <w:rPr>
                <w:rStyle w:val="Emphasis"/>
                <w:rFonts w:asciiTheme="minorHAnsi" w:eastAsiaTheme="minorHAnsi" w:hAnsiTheme="minorHAnsi" w:cs="Arial"/>
                <w:i w:val="0"/>
                <w:sz w:val="22"/>
                <w:szCs w:val="22"/>
                <w:lang w:val="en-CA"/>
              </w:rPr>
              <w:t xml:space="preserve">stakeholders </w:t>
            </w:r>
            <w:r>
              <w:rPr>
                <w:rStyle w:val="Emphasis"/>
                <w:rFonts w:asciiTheme="minorHAnsi" w:eastAsiaTheme="minorHAnsi" w:hAnsiTheme="minorHAnsi" w:cs="Arial"/>
                <w:i w:val="0"/>
                <w:sz w:val="22"/>
                <w:szCs w:val="22"/>
                <w:lang w:val="en-CA"/>
              </w:rPr>
              <w:t>to help ensure that our commu</w:t>
            </w:r>
            <w:r w:rsidR="00AE136A">
              <w:rPr>
                <w:rStyle w:val="Emphasis"/>
                <w:rFonts w:asciiTheme="minorHAnsi" w:eastAsiaTheme="minorHAnsi" w:hAnsiTheme="minorHAnsi" w:cs="Arial"/>
                <w:i w:val="0"/>
                <w:sz w:val="22"/>
                <w:szCs w:val="22"/>
                <w:lang w:val="en-CA"/>
              </w:rPr>
              <w:t>nities are resilient and the pu</w:t>
            </w:r>
            <w:r>
              <w:rPr>
                <w:rStyle w:val="Emphasis"/>
                <w:rFonts w:asciiTheme="minorHAnsi" w:eastAsiaTheme="minorHAnsi" w:hAnsiTheme="minorHAnsi" w:cs="Arial"/>
                <w:i w:val="0"/>
                <w:sz w:val="22"/>
                <w:szCs w:val="22"/>
                <w:lang w:val="en-CA"/>
              </w:rPr>
              <w:t>blic is informed and protected</w:t>
            </w:r>
            <w:r w:rsidR="001F7AB3" w:rsidRPr="00CE565C">
              <w:rPr>
                <w:rStyle w:val="Emphasis"/>
                <w:rFonts w:asciiTheme="minorHAnsi" w:eastAsiaTheme="minorHAnsi" w:hAnsiTheme="minorHAnsi" w:cs="Arial"/>
                <w:i w:val="0"/>
                <w:sz w:val="22"/>
                <w:szCs w:val="22"/>
                <w:lang w:val="en-CA"/>
              </w:rPr>
              <w:t>?</w:t>
            </w:r>
          </w:p>
          <w:p w:rsidR="007423A6" w:rsidRDefault="007423A6" w:rsidP="007423A6">
            <w:pPr>
              <w:pStyle w:val="ListParagraph"/>
              <w:textAlignment w:val="center"/>
              <w:rPr>
                <w:rStyle w:val="Emphasis"/>
                <w:rFonts w:eastAsiaTheme="minorHAnsi"/>
              </w:rPr>
            </w:pPr>
          </w:p>
          <w:p w:rsidR="007423A6" w:rsidRPr="007423A6" w:rsidRDefault="007423A6" w:rsidP="007423A6">
            <w:pPr>
              <w:textAlignment w:val="center"/>
              <w:rPr>
                <w:rFonts w:cs="Arial"/>
                <w:iCs/>
              </w:rPr>
            </w:pPr>
            <w:r>
              <w:rPr>
                <w:rFonts w:cs="Arial"/>
                <w:iCs/>
              </w:rPr>
              <w:t>Introduce Jason</w:t>
            </w:r>
          </w:p>
        </w:tc>
      </w:tr>
      <w:tr w:rsidR="00FA3043" w:rsidRPr="000C200D" w:rsidTr="000136C8">
        <w:trPr>
          <w:trHeight w:val="2363"/>
        </w:trPr>
        <w:tc>
          <w:tcPr>
            <w:tcW w:w="721" w:type="dxa"/>
            <w:vMerge w:val="restart"/>
          </w:tcPr>
          <w:p w:rsidR="00FA3043" w:rsidRPr="000C200D" w:rsidRDefault="00FA3043" w:rsidP="00A61BA0">
            <w:pPr>
              <w:rPr>
                <w:rFonts w:cs="Arial"/>
              </w:rPr>
            </w:pPr>
            <w:r>
              <w:rPr>
                <w:rFonts w:cs="Arial"/>
              </w:rPr>
              <w:t>10:50</w:t>
            </w:r>
          </w:p>
        </w:tc>
        <w:tc>
          <w:tcPr>
            <w:tcW w:w="2430" w:type="dxa"/>
            <w:tcMar>
              <w:top w:w="0" w:type="dxa"/>
              <w:left w:w="108" w:type="dxa"/>
              <w:bottom w:w="0" w:type="dxa"/>
              <w:right w:w="108" w:type="dxa"/>
            </w:tcMar>
            <w:hideMark/>
          </w:tcPr>
          <w:p w:rsidR="00FA3043" w:rsidRDefault="00FA3043" w:rsidP="00486063">
            <w:pPr>
              <w:spacing w:after="0"/>
              <w:rPr>
                <w:rFonts w:cs="Arial"/>
              </w:rPr>
            </w:pPr>
            <w:r>
              <w:rPr>
                <w:rFonts w:cs="Arial"/>
              </w:rPr>
              <w:t xml:space="preserve">Jason’s </w:t>
            </w:r>
            <w:r w:rsidRPr="000C200D">
              <w:rPr>
                <w:rFonts w:cs="Arial"/>
              </w:rPr>
              <w:t>presentation</w:t>
            </w:r>
          </w:p>
          <w:p w:rsidR="00FA3043" w:rsidRPr="000C200D" w:rsidRDefault="00FA3043" w:rsidP="00A61BA0">
            <w:pPr>
              <w:rPr>
                <w:rFonts w:cs="Arial"/>
                <w:spacing w:val="-8"/>
              </w:rPr>
            </w:pPr>
            <w:r>
              <w:rPr>
                <w:rFonts w:cs="Arial"/>
              </w:rPr>
              <w:t>(7 minutes)</w:t>
            </w:r>
          </w:p>
        </w:tc>
        <w:tc>
          <w:tcPr>
            <w:tcW w:w="6425" w:type="dxa"/>
            <w:tcMar>
              <w:top w:w="0" w:type="dxa"/>
              <w:left w:w="108" w:type="dxa"/>
              <w:bottom w:w="0" w:type="dxa"/>
              <w:right w:w="108" w:type="dxa"/>
            </w:tcMar>
            <w:hideMark/>
          </w:tcPr>
          <w:p w:rsidR="00FA3043" w:rsidRDefault="00FA3043" w:rsidP="000136C8">
            <w:pPr>
              <w:pStyle w:val="ListParagraph"/>
              <w:numPr>
                <w:ilvl w:val="0"/>
                <w:numId w:val="12"/>
              </w:numPr>
              <w:textAlignment w:val="center"/>
              <w:rPr>
                <w:rFonts w:ascii="Calibri" w:hAnsi="Calibri"/>
                <w:sz w:val="22"/>
                <w:szCs w:val="22"/>
              </w:rPr>
            </w:pPr>
            <w:r>
              <w:rPr>
                <w:rFonts w:ascii="Calibri" w:hAnsi="Calibri"/>
                <w:sz w:val="22"/>
                <w:szCs w:val="22"/>
              </w:rPr>
              <w:t>Will set-up the problem statement</w:t>
            </w:r>
          </w:p>
          <w:p w:rsidR="00FA3043" w:rsidRPr="000136C8" w:rsidRDefault="00FA3043" w:rsidP="000136C8">
            <w:pPr>
              <w:pStyle w:val="ListParagraph"/>
              <w:numPr>
                <w:ilvl w:val="0"/>
                <w:numId w:val="12"/>
              </w:numPr>
              <w:textAlignment w:val="center"/>
              <w:rPr>
                <w:rFonts w:ascii="Calibri" w:hAnsi="Calibri"/>
                <w:sz w:val="22"/>
                <w:szCs w:val="22"/>
              </w:rPr>
            </w:pPr>
            <w:r w:rsidRPr="000136C8">
              <w:rPr>
                <w:rFonts w:ascii="Calibri" w:hAnsi="Calibri"/>
                <w:sz w:val="22"/>
                <w:szCs w:val="22"/>
              </w:rPr>
              <w:t xml:space="preserve">context </w:t>
            </w:r>
            <w:r>
              <w:rPr>
                <w:rFonts w:ascii="Calibri" w:hAnsi="Calibri"/>
                <w:sz w:val="22"/>
                <w:szCs w:val="22"/>
              </w:rPr>
              <w:t>from</w:t>
            </w:r>
            <w:r w:rsidRPr="000136C8">
              <w:rPr>
                <w:rFonts w:ascii="Calibri" w:hAnsi="Calibri"/>
                <w:sz w:val="22"/>
                <w:szCs w:val="22"/>
              </w:rPr>
              <w:t xml:space="preserve"> existing research, flood governance arrangements, funding, etc.</w:t>
            </w:r>
          </w:p>
          <w:p w:rsidR="00FA3043" w:rsidRPr="000136C8" w:rsidRDefault="00FA3043" w:rsidP="000136C8">
            <w:pPr>
              <w:pStyle w:val="ListParagraph"/>
              <w:numPr>
                <w:ilvl w:val="0"/>
                <w:numId w:val="12"/>
              </w:numPr>
              <w:textAlignment w:val="center"/>
              <w:rPr>
                <w:rFonts w:ascii="Calibri" w:hAnsi="Calibri"/>
                <w:sz w:val="22"/>
                <w:szCs w:val="22"/>
              </w:rPr>
            </w:pPr>
            <w:r>
              <w:rPr>
                <w:rFonts w:ascii="Calibri" w:hAnsi="Calibri"/>
                <w:sz w:val="22"/>
                <w:szCs w:val="22"/>
              </w:rPr>
              <w:t>who are the actors, what is the framework, and what are their responsibilities?</w:t>
            </w:r>
          </w:p>
          <w:p w:rsidR="00FA3043" w:rsidRPr="000136C8" w:rsidRDefault="00FA3043" w:rsidP="000136C8">
            <w:pPr>
              <w:pStyle w:val="ListParagraph"/>
              <w:numPr>
                <w:ilvl w:val="0"/>
                <w:numId w:val="12"/>
              </w:numPr>
              <w:textAlignment w:val="center"/>
              <w:rPr>
                <w:rFonts w:ascii="Calibri" w:hAnsi="Calibri"/>
                <w:sz w:val="22"/>
                <w:szCs w:val="22"/>
              </w:rPr>
            </w:pPr>
            <w:r>
              <w:rPr>
                <w:rFonts w:ascii="Calibri" w:hAnsi="Calibri"/>
                <w:sz w:val="22"/>
                <w:szCs w:val="22"/>
              </w:rPr>
              <w:t>why we need to figure out these roles and responsibilities</w:t>
            </w:r>
            <w:r w:rsidRPr="000136C8">
              <w:rPr>
                <w:rFonts w:ascii="Calibri" w:hAnsi="Calibri"/>
              </w:rPr>
              <w:t>.</w:t>
            </w:r>
          </w:p>
          <w:p w:rsidR="00FA3043" w:rsidRPr="000136C8" w:rsidRDefault="00FA3043" w:rsidP="000136C8">
            <w:pPr>
              <w:pStyle w:val="ListParagraph"/>
              <w:numPr>
                <w:ilvl w:val="0"/>
                <w:numId w:val="12"/>
              </w:numPr>
              <w:textAlignment w:val="center"/>
              <w:rPr>
                <w:rFonts w:ascii="Calibri" w:hAnsi="Calibri"/>
                <w:sz w:val="22"/>
                <w:szCs w:val="22"/>
              </w:rPr>
            </w:pPr>
            <w:r>
              <w:rPr>
                <w:rFonts w:ascii="Calibri" w:hAnsi="Calibri"/>
                <w:sz w:val="22"/>
                <w:szCs w:val="22"/>
              </w:rPr>
              <w:t>Can talk a little bit about establishing governance arrangements</w:t>
            </w:r>
          </w:p>
        </w:tc>
      </w:tr>
      <w:tr w:rsidR="00FA3043" w:rsidRPr="000C200D" w:rsidTr="00A61BA0">
        <w:tc>
          <w:tcPr>
            <w:tcW w:w="721" w:type="dxa"/>
            <w:vMerge/>
          </w:tcPr>
          <w:p w:rsidR="00FA3043" w:rsidRPr="000C200D" w:rsidRDefault="00FA3043" w:rsidP="00A61BA0">
            <w:pPr>
              <w:rPr>
                <w:rFonts w:cs="Arial"/>
              </w:rPr>
            </w:pPr>
          </w:p>
        </w:tc>
        <w:tc>
          <w:tcPr>
            <w:tcW w:w="2430" w:type="dxa"/>
            <w:tcMar>
              <w:top w:w="0" w:type="dxa"/>
              <w:left w:w="108" w:type="dxa"/>
              <w:bottom w:w="0" w:type="dxa"/>
              <w:right w:w="108" w:type="dxa"/>
            </w:tcMar>
            <w:hideMark/>
          </w:tcPr>
          <w:p w:rsidR="00FA3043" w:rsidRDefault="00FA3043" w:rsidP="00A61BA0">
            <w:r>
              <w:t>Susan</w:t>
            </w:r>
          </w:p>
          <w:p w:rsidR="00FA3043" w:rsidRPr="000C200D" w:rsidRDefault="00FA3043" w:rsidP="00A61BA0">
            <w:pPr>
              <w:rPr>
                <w:rFonts w:cs="Arial"/>
              </w:rPr>
            </w:pPr>
          </w:p>
        </w:tc>
        <w:tc>
          <w:tcPr>
            <w:tcW w:w="6425" w:type="dxa"/>
            <w:tcMar>
              <w:top w:w="0" w:type="dxa"/>
              <w:left w:w="108" w:type="dxa"/>
              <w:bottom w:w="0" w:type="dxa"/>
              <w:right w:w="108" w:type="dxa"/>
            </w:tcMar>
            <w:hideMark/>
          </w:tcPr>
          <w:p w:rsidR="00FA3043" w:rsidRPr="009A64BF" w:rsidRDefault="00FA3043" w:rsidP="00A61BA0">
            <w:pPr>
              <w:rPr>
                <w:rStyle w:val="Emphasis"/>
                <w:rFonts w:cs="Arial"/>
                <w:i w:val="0"/>
              </w:rPr>
            </w:pPr>
            <w:r w:rsidRPr="009A64BF">
              <w:rPr>
                <w:rStyle w:val="Emphasis"/>
                <w:rFonts w:cs="Arial"/>
                <w:i w:val="0"/>
              </w:rPr>
              <w:t xml:space="preserve">Thank </w:t>
            </w:r>
            <w:r w:rsidRPr="009A64BF">
              <w:rPr>
                <w:rFonts w:cs="Arial"/>
              </w:rPr>
              <w:t xml:space="preserve">  </w:t>
            </w:r>
            <w:r w:rsidRPr="009A64BF">
              <w:t xml:space="preserve">  </w:t>
            </w:r>
          </w:p>
          <w:p w:rsidR="00FA3043" w:rsidRPr="0085646A" w:rsidRDefault="00FA3043" w:rsidP="00A61BA0">
            <w:pPr>
              <w:rPr>
                <w:rStyle w:val="Emphasis"/>
                <w:rFonts w:cs="Arial"/>
                <w:highlight w:val="yellow"/>
              </w:rPr>
            </w:pPr>
            <w:r>
              <w:rPr>
                <w:rStyle w:val="Emphasis"/>
                <w:rFonts w:cs="Arial"/>
                <w:i w:val="0"/>
              </w:rPr>
              <w:t xml:space="preserve">Introduce </w:t>
            </w:r>
            <w:r>
              <w:t>Craig</w:t>
            </w:r>
          </w:p>
        </w:tc>
      </w:tr>
      <w:tr w:rsidR="00FA3043" w:rsidRPr="000C200D" w:rsidTr="00A61BA0">
        <w:trPr>
          <w:trHeight w:val="1925"/>
        </w:trPr>
        <w:tc>
          <w:tcPr>
            <w:tcW w:w="721" w:type="dxa"/>
            <w:vMerge/>
          </w:tcPr>
          <w:p w:rsidR="00FA3043" w:rsidRPr="000C200D" w:rsidRDefault="00FA3043" w:rsidP="00A61BA0">
            <w:pPr>
              <w:rPr>
                <w:rFonts w:cs="Arial"/>
              </w:rPr>
            </w:pPr>
          </w:p>
        </w:tc>
        <w:tc>
          <w:tcPr>
            <w:tcW w:w="2430" w:type="dxa"/>
            <w:tcMar>
              <w:top w:w="0" w:type="dxa"/>
              <w:left w:w="108" w:type="dxa"/>
              <w:bottom w:w="0" w:type="dxa"/>
              <w:right w:w="108" w:type="dxa"/>
            </w:tcMar>
            <w:hideMark/>
          </w:tcPr>
          <w:p w:rsidR="00FA3043" w:rsidRPr="00FA3043" w:rsidRDefault="00FA3043" w:rsidP="00486063">
            <w:pPr>
              <w:spacing w:after="0"/>
              <w:rPr>
                <w:rStyle w:val="Emphasis"/>
                <w:rFonts w:cs="Arial"/>
                <w:i w:val="0"/>
              </w:rPr>
            </w:pPr>
            <w:r w:rsidRPr="00FA3043">
              <w:rPr>
                <w:rStyle w:val="Emphasis"/>
                <w:rFonts w:cs="Arial"/>
                <w:i w:val="0"/>
              </w:rPr>
              <w:t>Craig’s presentation</w:t>
            </w:r>
          </w:p>
          <w:p w:rsidR="00FA3043" w:rsidRPr="00FA3043" w:rsidRDefault="00FA3043" w:rsidP="00A61BA0">
            <w:pPr>
              <w:rPr>
                <w:rFonts w:cs="Arial"/>
              </w:rPr>
            </w:pPr>
            <w:r w:rsidRPr="00FA3043">
              <w:rPr>
                <w:rStyle w:val="Emphasis"/>
                <w:rFonts w:cs="Arial"/>
                <w:i w:val="0"/>
              </w:rPr>
              <w:t>(7 minutes)</w:t>
            </w:r>
          </w:p>
        </w:tc>
        <w:tc>
          <w:tcPr>
            <w:tcW w:w="6425" w:type="dxa"/>
            <w:tcMar>
              <w:top w:w="0" w:type="dxa"/>
              <w:left w:w="108" w:type="dxa"/>
              <w:bottom w:w="0" w:type="dxa"/>
              <w:right w:w="108" w:type="dxa"/>
            </w:tcMar>
            <w:hideMark/>
          </w:tcPr>
          <w:p w:rsidR="00FA3043" w:rsidRPr="00FA3043" w:rsidRDefault="00FA3043" w:rsidP="00A61BA0">
            <w:pPr>
              <w:pStyle w:val="ListParagraph"/>
              <w:numPr>
                <w:ilvl w:val="0"/>
                <w:numId w:val="5"/>
              </w:numPr>
              <w:rPr>
                <w:rFonts w:asciiTheme="minorHAnsi" w:hAnsiTheme="minorHAnsi" w:cs="Arial"/>
                <w:sz w:val="22"/>
                <w:szCs w:val="22"/>
              </w:rPr>
            </w:pPr>
            <w:r w:rsidRPr="00FA3043">
              <w:rPr>
                <w:rFonts w:asciiTheme="minorHAnsi" w:hAnsiTheme="minorHAnsi" w:cs="Arial"/>
                <w:sz w:val="22"/>
                <w:szCs w:val="22"/>
              </w:rPr>
              <w:t>Paint a picture of challenges facing them from a financial risk perspective</w:t>
            </w:r>
          </w:p>
          <w:p w:rsidR="00FA3043" w:rsidRPr="00FA3043" w:rsidRDefault="00FA3043" w:rsidP="00A61BA0">
            <w:pPr>
              <w:pStyle w:val="ListParagraph"/>
              <w:numPr>
                <w:ilvl w:val="0"/>
                <w:numId w:val="5"/>
              </w:numPr>
              <w:rPr>
                <w:rFonts w:asciiTheme="minorHAnsi" w:hAnsiTheme="minorHAnsi" w:cs="Arial"/>
                <w:sz w:val="22"/>
                <w:szCs w:val="22"/>
              </w:rPr>
            </w:pPr>
            <w:r w:rsidRPr="00FA3043">
              <w:rPr>
                <w:rFonts w:asciiTheme="minorHAnsi" w:hAnsiTheme="minorHAnsi" w:cs="Arial"/>
                <w:sz w:val="22"/>
                <w:szCs w:val="22"/>
              </w:rPr>
              <w:t>Role of insurers/insurance</w:t>
            </w:r>
          </w:p>
          <w:p w:rsidR="00FA3043" w:rsidRPr="00FA3043" w:rsidRDefault="00FA3043" w:rsidP="00A61BA0">
            <w:pPr>
              <w:pStyle w:val="ListParagraph"/>
              <w:numPr>
                <w:ilvl w:val="0"/>
                <w:numId w:val="5"/>
              </w:numPr>
              <w:rPr>
                <w:rFonts w:asciiTheme="minorHAnsi" w:hAnsiTheme="minorHAnsi" w:cs="Arial"/>
                <w:sz w:val="22"/>
                <w:szCs w:val="22"/>
              </w:rPr>
            </w:pPr>
            <w:r w:rsidRPr="00FA3043">
              <w:rPr>
                <w:rFonts w:asciiTheme="minorHAnsi" w:hAnsiTheme="minorHAnsi" w:cs="Arial"/>
                <w:sz w:val="22"/>
                <w:szCs w:val="22"/>
              </w:rPr>
              <w:t>Need for a coordinated approach/ whole society approach</w:t>
            </w:r>
          </w:p>
          <w:p w:rsidR="00FA3043" w:rsidRPr="00FA3043" w:rsidRDefault="00FA3043" w:rsidP="00FA3043">
            <w:pPr>
              <w:pStyle w:val="ListParagraph"/>
              <w:numPr>
                <w:ilvl w:val="1"/>
                <w:numId w:val="5"/>
              </w:numPr>
              <w:rPr>
                <w:rFonts w:asciiTheme="minorHAnsi" w:hAnsiTheme="minorHAnsi" w:cs="Arial"/>
                <w:sz w:val="22"/>
                <w:szCs w:val="22"/>
              </w:rPr>
            </w:pPr>
            <w:r w:rsidRPr="00FA3043">
              <w:rPr>
                <w:rFonts w:asciiTheme="minorHAnsi" w:hAnsiTheme="minorHAnsi" w:cs="Arial"/>
                <w:sz w:val="22"/>
                <w:szCs w:val="22"/>
              </w:rPr>
              <w:t>Conversation with federal, provinces, and territories</w:t>
            </w:r>
          </w:p>
          <w:p w:rsidR="00FA3043" w:rsidRPr="00FA3043" w:rsidRDefault="00FA3043" w:rsidP="00FA3043">
            <w:pPr>
              <w:pStyle w:val="ListParagraph"/>
              <w:numPr>
                <w:ilvl w:val="0"/>
                <w:numId w:val="5"/>
              </w:numPr>
              <w:rPr>
                <w:rFonts w:asciiTheme="minorHAnsi" w:hAnsiTheme="minorHAnsi" w:cs="Arial"/>
                <w:sz w:val="22"/>
                <w:szCs w:val="22"/>
              </w:rPr>
            </w:pPr>
            <w:r w:rsidRPr="00FA3043">
              <w:rPr>
                <w:rFonts w:asciiTheme="minorHAnsi" w:hAnsiTheme="minorHAnsi" w:cs="Arial"/>
                <w:sz w:val="22"/>
                <w:szCs w:val="22"/>
              </w:rPr>
              <w:t xml:space="preserve">Evolving challenge for insurers and the transitory state </w:t>
            </w:r>
            <w:r>
              <w:rPr>
                <w:rFonts w:asciiTheme="minorHAnsi" w:hAnsiTheme="minorHAnsi" w:cs="Arial"/>
                <w:sz w:val="22"/>
                <w:szCs w:val="22"/>
              </w:rPr>
              <w:t xml:space="preserve">that </w:t>
            </w:r>
            <w:r w:rsidRPr="00FA3043">
              <w:rPr>
                <w:rFonts w:asciiTheme="minorHAnsi" w:hAnsiTheme="minorHAnsi" w:cs="Arial"/>
                <w:sz w:val="22"/>
                <w:szCs w:val="22"/>
              </w:rPr>
              <w:t>they’re in</w:t>
            </w:r>
          </w:p>
        </w:tc>
      </w:tr>
      <w:tr w:rsidR="00FA3043" w:rsidRPr="000C200D" w:rsidTr="00A61BA0">
        <w:trPr>
          <w:trHeight w:val="328"/>
        </w:trPr>
        <w:tc>
          <w:tcPr>
            <w:tcW w:w="721" w:type="dxa"/>
            <w:vMerge/>
          </w:tcPr>
          <w:p w:rsidR="00FA3043" w:rsidRPr="000C200D" w:rsidRDefault="00FA3043" w:rsidP="00A61BA0">
            <w:pPr>
              <w:rPr>
                <w:rFonts w:cs="Arial"/>
              </w:rPr>
            </w:pPr>
          </w:p>
        </w:tc>
        <w:tc>
          <w:tcPr>
            <w:tcW w:w="2430" w:type="dxa"/>
            <w:tcMar>
              <w:top w:w="0" w:type="dxa"/>
              <w:left w:w="108" w:type="dxa"/>
              <w:bottom w:w="0" w:type="dxa"/>
              <w:right w:w="108" w:type="dxa"/>
            </w:tcMar>
            <w:hideMark/>
          </w:tcPr>
          <w:p w:rsidR="00FA3043" w:rsidRPr="00FA3043" w:rsidRDefault="00FA3043" w:rsidP="00A61BA0">
            <w:pPr>
              <w:rPr>
                <w:rFonts w:cs="Arial"/>
              </w:rPr>
            </w:pPr>
            <w:r w:rsidRPr="00FA3043">
              <w:t>Susan</w:t>
            </w:r>
          </w:p>
        </w:tc>
        <w:tc>
          <w:tcPr>
            <w:tcW w:w="6425" w:type="dxa"/>
            <w:tcMar>
              <w:top w:w="0" w:type="dxa"/>
              <w:left w:w="108" w:type="dxa"/>
              <w:bottom w:w="0" w:type="dxa"/>
              <w:right w:w="108" w:type="dxa"/>
            </w:tcMar>
            <w:hideMark/>
          </w:tcPr>
          <w:p w:rsidR="00FA3043" w:rsidRPr="00FA3043" w:rsidRDefault="00FA3043" w:rsidP="00A61BA0">
            <w:pPr>
              <w:rPr>
                <w:rStyle w:val="Emphasis"/>
                <w:rFonts w:cs="Arial"/>
                <w:i w:val="0"/>
              </w:rPr>
            </w:pPr>
            <w:r w:rsidRPr="00FA3043">
              <w:rPr>
                <w:rFonts w:cs="Arial"/>
                <w:iCs/>
              </w:rPr>
              <w:t xml:space="preserve">Thank </w:t>
            </w:r>
            <w:r w:rsidRPr="00FA3043">
              <w:rPr>
                <w:rStyle w:val="Emphasis"/>
                <w:rFonts w:cs="Arial"/>
                <w:i w:val="0"/>
              </w:rPr>
              <w:t xml:space="preserve"> </w:t>
            </w:r>
            <w:r w:rsidRPr="00FA3043">
              <w:t xml:space="preserve">  </w:t>
            </w:r>
          </w:p>
          <w:p w:rsidR="00FA3043" w:rsidRPr="00FA3043" w:rsidRDefault="00FA3043" w:rsidP="00A61BA0">
            <w:pPr>
              <w:rPr>
                <w:rFonts w:cs="Arial"/>
                <w:iCs/>
              </w:rPr>
            </w:pPr>
            <w:r w:rsidRPr="00FA3043">
              <w:rPr>
                <w:rStyle w:val="Emphasis"/>
                <w:rFonts w:cs="Arial"/>
                <w:i w:val="0"/>
              </w:rPr>
              <w:t xml:space="preserve">Introduce </w:t>
            </w:r>
            <w:r w:rsidRPr="00FA3043">
              <w:t xml:space="preserve"> Natalia</w:t>
            </w:r>
          </w:p>
        </w:tc>
      </w:tr>
      <w:tr w:rsidR="00FA3043" w:rsidRPr="000C200D" w:rsidTr="00A61BA0">
        <w:trPr>
          <w:trHeight w:val="328"/>
        </w:trPr>
        <w:tc>
          <w:tcPr>
            <w:tcW w:w="721" w:type="dxa"/>
            <w:vMerge/>
          </w:tcPr>
          <w:p w:rsidR="00FA3043" w:rsidRPr="000C200D" w:rsidRDefault="00FA3043" w:rsidP="00A61BA0">
            <w:pPr>
              <w:rPr>
                <w:rFonts w:cs="Arial"/>
              </w:rPr>
            </w:pPr>
          </w:p>
        </w:tc>
        <w:tc>
          <w:tcPr>
            <w:tcW w:w="2430" w:type="dxa"/>
            <w:tcMar>
              <w:top w:w="0" w:type="dxa"/>
              <w:left w:w="108" w:type="dxa"/>
              <w:bottom w:w="0" w:type="dxa"/>
              <w:right w:w="108" w:type="dxa"/>
            </w:tcMar>
          </w:tcPr>
          <w:p w:rsidR="00FA3043" w:rsidRPr="00FA3043" w:rsidRDefault="00FA3043" w:rsidP="001D1141">
            <w:pPr>
              <w:spacing w:after="0"/>
              <w:rPr>
                <w:rStyle w:val="Emphasis"/>
                <w:rFonts w:cs="Arial"/>
                <w:i w:val="0"/>
              </w:rPr>
            </w:pPr>
            <w:r w:rsidRPr="00FA3043">
              <w:rPr>
                <w:rStyle w:val="Emphasis"/>
                <w:rFonts w:cs="Arial"/>
                <w:i w:val="0"/>
              </w:rPr>
              <w:t>Natalia’s presentation</w:t>
            </w:r>
          </w:p>
          <w:p w:rsidR="00FA3043" w:rsidRPr="00FA3043" w:rsidRDefault="00FA3043" w:rsidP="00BF50DE">
            <w:r w:rsidRPr="00FA3043">
              <w:rPr>
                <w:rStyle w:val="Emphasis"/>
                <w:rFonts w:cs="Arial"/>
                <w:i w:val="0"/>
              </w:rPr>
              <w:t>(7 minutes)</w:t>
            </w:r>
          </w:p>
        </w:tc>
        <w:tc>
          <w:tcPr>
            <w:tcW w:w="6425" w:type="dxa"/>
            <w:tcMar>
              <w:top w:w="0" w:type="dxa"/>
              <w:left w:w="108" w:type="dxa"/>
              <w:bottom w:w="0" w:type="dxa"/>
              <w:right w:w="108" w:type="dxa"/>
            </w:tcMar>
          </w:tcPr>
          <w:p w:rsidR="00FA3043" w:rsidRPr="00FA3043" w:rsidRDefault="00FA3043" w:rsidP="00A61BA0">
            <w:pPr>
              <w:pStyle w:val="ListParagraph"/>
              <w:numPr>
                <w:ilvl w:val="0"/>
                <w:numId w:val="5"/>
              </w:numPr>
              <w:rPr>
                <w:rFonts w:asciiTheme="minorHAnsi" w:hAnsiTheme="minorHAnsi" w:cs="Arial"/>
                <w:iCs/>
                <w:sz w:val="22"/>
                <w:szCs w:val="22"/>
              </w:rPr>
            </w:pPr>
            <w:r w:rsidRPr="00FA3043">
              <w:rPr>
                <w:rFonts w:asciiTheme="minorHAnsi" w:hAnsiTheme="minorHAnsi" w:cs="Arial"/>
                <w:iCs/>
                <w:sz w:val="22"/>
                <w:szCs w:val="22"/>
              </w:rPr>
              <w:t>Can highlight the municipal, developer, and conservation authority side of things, getting down to the homeowner.</w:t>
            </w:r>
          </w:p>
          <w:p w:rsidR="00FA3043" w:rsidRPr="00FA3043" w:rsidRDefault="00FA3043" w:rsidP="00A61BA0">
            <w:pPr>
              <w:pStyle w:val="ListParagraph"/>
              <w:numPr>
                <w:ilvl w:val="0"/>
                <w:numId w:val="5"/>
              </w:numPr>
              <w:rPr>
                <w:rFonts w:asciiTheme="minorHAnsi" w:hAnsiTheme="minorHAnsi" w:cs="Arial"/>
                <w:iCs/>
                <w:sz w:val="22"/>
                <w:szCs w:val="22"/>
              </w:rPr>
            </w:pPr>
            <w:r w:rsidRPr="00FA3043">
              <w:rPr>
                <w:rFonts w:asciiTheme="minorHAnsi" w:hAnsiTheme="minorHAnsi" w:cs="Arial"/>
                <w:iCs/>
                <w:sz w:val="22"/>
                <w:szCs w:val="22"/>
              </w:rPr>
              <w:t>Role that standards and programs can play</w:t>
            </w:r>
          </w:p>
          <w:p w:rsidR="00FA3043" w:rsidRPr="00FA3043" w:rsidRDefault="00FA3043" w:rsidP="00FA3043">
            <w:pPr>
              <w:pStyle w:val="ListParagraph"/>
              <w:numPr>
                <w:ilvl w:val="0"/>
                <w:numId w:val="5"/>
              </w:numPr>
              <w:rPr>
                <w:rFonts w:asciiTheme="minorHAnsi" w:hAnsiTheme="minorHAnsi" w:cs="Arial"/>
                <w:iCs/>
                <w:sz w:val="22"/>
                <w:szCs w:val="22"/>
              </w:rPr>
            </w:pPr>
            <w:r w:rsidRPr="00FA3043">
              <w:rPr>
                <w:rFonts w:asciiTheme="minorHAnsi" w:hAnsiTheme="minorHAnsi" w:cs="Arial"/>
                <w:iCs/>
                <w:sz w:val="22"/>
                <w:szCs w:val="22"/>
              </w:rPr>
              <w:t>Practical actions, what works,  and what they’ve seen from developers that are proactive</w:t>
            </w:r>
          </w:p>
        </w:tc>
      </w:tr>
      <w:tr w:rsidR="00A61BA0" w:rsidRPr="000C200D" w:rsidTr="00A61BA0">
        <w:trPr>
          <w:trHeight w:val="328"/>
        </w:trPr>
        <w:tc>
          <w:tcPr>
            <w:tcW w:w="721" w:type="dxa"/>
          </w:tcPr>
          <w:p w:rsidR="00A61BA0" w:rsidRPr="000C200D" w:rsidRDefault="00A61BA0" w:rsidP="00FA3043">
            <w:pPr>
              <w:rPr>
                <w:rFonts w:cs="Arial"/>
              </w:rPr>
            </w:pPr>
            <w:r>
              <w:rPr>
                <w:rFonts w:cs="Arial"/>
              </w:rPr>
              <w:lastRenderedPageBreak/>
              <w:t>11:</w:t>
            </w:r>
            <w:r w:rsidR="00FA3043">
              <w:rPr>
                <w:rFonts w:cs="Arial"/>
              </w:rPr>
              <w:t>10</w:t>
            </w:r>
          </w:p>
        </w:tc>
        <w:tc>
          <w:tcPr>
            <w:tcW w:w="2430" w:type="dxa"/>
            <w:tcMar>
              <w:top w:w="0" w:type="dxa"/>
              <w:left w:w="108" w:type="dxa"/>
              <w:bottom w:w="0" w:type="dxa"/>
              <w:right w:w="108" w:type="dxa"/>
            </w:tcMar>
          </w:tcPr>
          <w:p w:rsidR="00A61BA0" w:rsidRPr="000C200D" w:rsidRDefault="00A61BA0" w:rsidP="00A61BA0">
            <w:pPr>
              <w:rPr>
                <w:rFonts w:cs="Arial"/>
              </w:rPr>
            </w:pPr>
            <w:r>
              <w:t>Susan</w:t>
            </w:r>
          </w:p>
        </w:tc>
        <w:tc>
          <w:tcPr>
            <w:tcW w:w="6425" w:type="dxa"/>
            <w:tcMar>
              <w:top w:w="0" w:type="dxa"/>
              <w:left w:w="108" w:type="dxa"/>
              <w:bottom w:w="0" w:type="dxa"/>
              <w:right w:w="108" w:type="dxa"/>
            </w:tcMar>
          </w:tcPr>
          <w:p w:rsidR="00A61BA0" w:rsidRPr="009A64BF" w:rsidRDefault="00A61BA0" w:rsidP="00A61BA0">
            <w:pPr>
              <w:rPr>
                <w:rFonts w:cs="Arial"/>
                <w:iCs/>
              </w:rPr>
            </w:pPr>
            <w:r w:rsidRPr="009A64BF">
              <w:rPr>
                <w:rFonts w:cs="Arial"/>
                <w:iCs/>
              </w:rPr>
              <w:t xml:space="preserve">Thanks  </w:t>
            </w:r>
          </w:p>
          <w:p w:rsidR="00A61BA0" w:rsidRDefault="00A61BA0" w:rsidP="00A61BA0">
            <w:pPr>
              <w:rPr>
                <w:rFonts w:cs="Arial"/>
                <w:iCs/>
              </w:rPr>
            </w:pPr>
            <w:r w:rsidRPr="009A64BF">
              <w:rPr>
                <w:rFonts w:cs="Arial"/>
                <w:iCs/>
              </w:rPr>
              <w:t>Open up discussion with panelists and attendees</w:t>
            </w:r>
          </w:p>
          <w:p w:rsidR="000136C8" w:rsidRDefault="000136C8" w:rsidP="000136C8">
            <w:pPr>
              <w:textAlignment w:val="center"/>
              <w:rPr>
                <w:rFonts w:ascii="Calibri" w:hAnsi="Calibri"/>
                <w:lang w:val="en-US"/>
              </w:rPr>
            </w:pPr>
            <w:r>
              <w:rPr>
                <w:rFonts w:ascii="Calibri" w:hAnsi="Calibri"/>
                <w:lang w:val="en-US"/>
              </w:rPr>
              <w:t>Questions include:</w:t>
            </w:r>
          </w:p>
          <w:p w:rsidR="000136C8" w:rsidRPr="004552F9" w:rsidRDefault="000136C8" w:rsidP="000136C8">
            <w:pPr>
              <w:pStyle w:val="ListParagraph"/>
              <w:numPr>
                <w:ilvl w:val="0"/>
                <w:numId w:val="7"/>
              </w:numPr>
              <w:textAlignment w:val="center"/>
              <w:rPr>
                <w:rFonts w:ascii="Calibri" w:hAnsi="Calibri"/>
                <w:sz w:val="22"/>
                <w:szCs w:val="22"/>
              </w:rPr>
            </w:pPr>
            <w:r w:rsidRPr="004552F9">
              <w:rPr>
                <w:rFonts w:ascii="Calibri" w:hAnsi="Calibri"/>
                <w:sz w:val="22"/>
                <w:szCs w:val="22"/>
              </w:rPr>
              <w:t>What</w:t>
            </w:r>
            <w:r w:rsidR="00FA3043">
              <w:rPr>
                <w:rFonts w:ascii="Calibri" w:hAnsi="Calibri"/>
                <w:sz w:val="22"/>
                <w:szCs w:val="22"/>
              </w:rPr>
              <w:t xml:space="preserve"> governance</w:t>
            </w:r>
            <w:r w:rsidRPr="004552F9">
              <w:rPr>
                <w:rFonts w:ascii="Calibri" w:hAnsi="Calibri"/>
                <w:sz w:val="22"/>
                <w:szCs w:val="22"/>
              </w:rPr>
              <w:t xml:space="preserve"> arrangements are effective?</w:t>
            </w:r>
          </w:p>
          <w:p w:rsidR="000136C8" w:rsidRPr="004552F9" w:rsidRDefault="000136C8" w:rsidP="000136C8">
            <w:pPr>
              <w:pStyle w:val="ListParagraph"/>
              <w:numPr>
                <w:ilvl w:val="0"/>
                <w:numId w:val="7"/>
              </w:numPr>
              <w:textAlignment w:val="center"/>
              <w:rPr>
                <w:rFonts w:ascii="Calibri" w:hAnsi="Calibri"/>
                <w:sz w:val="22"/>
                <w:szCs w:val="22"/>
              </w:rPr>
            </w:pPr>
            <w:r w:rsidRPr="004552F9">
              <w:rPr>
                <w:rFonts w:ascii="Calibri" w:hAnsi="Calibri"/>
                <w:sz w:val="22"/>
                <w:szCs w:val="22"/>
              </w:rPr>
              <w:t>What should an effective flood governance arrangement look like?</w:t>
            </w:r>
          </w:p>
          <w:p w:rsidR="00FA3043" w:rsidRPr="00FA3043" w:rsidRDefault="000136C8" w:rsidP="00FA3043">
            <w:pPr>
              <w:pStyle w:val="ListParagraph"/>
              <w:numPr>
                <w:ilvl w:val="0"/>
                <w:numId w:val="7"/>
              </w:numPr>
              <w:textAlignment w:val="center"/>
              <w:rPr>
                <w:rFonts w:ascii="Calibri" w:hAnsi="Calibri"/>
                <w:sz w:val="22"/>
                <w:szCs w:val="22"/>
              </w:rPr>
            </w:pPr>
            <w:r w:rsidRPr="004552F9">
              <w:rPr>
                <w:rFonts w:ascii="Calibri" w:hAnsi="Calibri"/>
                <w:sz w:val="22"/>
                <w:szCs w:val="22"/>
              </w:rPr>
              <w:t>How to manage and control land use in risk-prone areas?</w:t>
            </w:r>
          </w:p>
          <w:p w:rsidR="000136C8" w:rsidRPr="00FA3043" w:rsidRDefault="000136C8" w:rsidP="00FA3043">
            <w:pPr>
              <w:pStyle w:val="ListParagraph"/>
              <w:numPr>
                <w:ilvl w:val="0"/>
                <w:numId w:val="7"/>
              </w:numPr>
              <w:textAlignment w:val="center"/>
              <w:rPr>
                <w:rFonts w:ascii="Calibri" w:hAnsi="Calibri"/>
                <w:sz w:val="22"/>
                <w:szCs w:val="22"/>
              </w:rPr>
            </w:pPr>
            <w:r w:rsidRPr="00FA3043">
              <w:rPr>
                <w:rFonts w:ascii="Calibri" w:hAnsi="Calibri"/>
                <w:sz w:val="22"/>
                <w:szCs w:val="22"/>
              </w:rPr>
              <w:t>What should we do to protect properties of property owners?</w:t>
            </w:r>
          </w:p>
          <w:p w:rsidR="000136C8" w:rsidRDefault="000136C8" w:rsidP="00FA3043">
            <w:pPr>
              <w:pStyle w:val="ListParagraph"/>
              <w:numPr>
                <w:ilvl w:val="0"/>
                <w:numId w:val="7"/>
              </w:numPr>
              <w:textAlignment w:val="center"/>
              <w:rPr>
                <w:rFonts w:ascii="Calibri" w:hAnsi="Calibri"/>
                <w:sz w:val="22"/>
                <w:szCs w:val="22"/>
              </w:rPr>
            </w:pPr>
            <w:r w:rsidRPr="00FA3043">
              <w:rPr>
                <w:rFonts w:ascii="Calibri" w:hAnsi="Calibri"/>
                <w:sz w:val="22"/>
                <w:szCs w:val="22"/>
              </w:rPr>
              <w:t>What is an “informed consumer” model and how can we shift to that?</w:t>
            </w:r>
          </w:p>
          <w:p w:rsidR="00FA3043" w:rsidRDefault="00FA3043" w:rsidP="00FA3043">
            <w:pPr>
              <w:pStyle w:val="ListParagraph"/>
              <w:numPr>
                <w:ilvl w:val="0"/>
                <w:numId w:val="7"/>
              </w:numPr>
              <w:textAlignment w:val="center"/>
              <w:rPr>
                <w:rFonts w:ascii="Calibri" w:hAnsi="Calibri"/>
                <w:sz w:val="22"/>
                <w:szCs w:val="22"/>
              </w:rPr>
            </w:pPr>
            <w:r>
              <w:rPr>
                <w:rFonts w:ascii="Calibri" w:hAnsi="Calibri"/>
                <w:sz w:val="22"/>
                <w:szCs w:val="22"/>
              </w:rPr>
              <w:t>What are the relationships that you have in your community?</w:t>
            </w:r>
          </w:p>
          <w:p w:rsidR="00FA3043" w:rsidRDefault="00FA3043" w:rsidP="00FA3043">
            <w:pPr>
              <w:pStyle w:val="ListParagraph"/>
              <w:numPr>
                <w:ilvl w:val="0"/>
                <w:numId w:val="7"/>
              </w:numPr>
              <w:textAlignment w:val="center"/>
              <w:rPr>
                <w:rFonts w:ascii="Calibri" w:hAnsi="Calibri"/>
                <w:sz w:val="22"/>
                <w:szCs w:val="22"/>
              </w:rPr>
            </w:pPr>
            <w:r>
              <w:rPr>
                <w:rFonts w:ascii="Calibri" w:hAnsi="Calibri"/>
                <w:sz w:val="22"/>
                <w:szCs w:val="22"/>
              </w:rPr>
              <w:t>How do we ensure that information on what is done municipally or at the property level is</w:t>
            </w:r>
            <w:r w:rsidR="005E1B36">
              <w:rPr>
                <w:rFonts w:ascii="Calibri" w:hAnsi="Calibri"/>
                <w:sz w:val="22"/>
                <w:szCs w:val="22"/>
              </w:rPr>
              <w:t xml:space="preserve"> effectively</w:t>
            </w:r>
            <w:r>
              <w:rPr>
                <w:rFonts w:ascii="Calibri" w:hAnsi="Calibri"/>
                <w:sz w:val="22"/>
                <w:szCs w:val="22"/>
              </w:rPr>
              <w:t xml:space="preserve"> communicated to and taken into account by other </w:t>
            </w:r>
            <w:r w:rsidR="005E1B36">
              <w:rPr>
                <w:rFonts w:ascii="Calibri" w:hAnsi="Calibri"/>
                <w:sz w:val="22"/>
                <w:szCs w:val="22"/>
              </w:rPr>
              <w:t>stakeholders?</w:t>
            </w:r>
          </w:p>
          <w:p w:rsidR="00AE136A" w:rsidRDefault="00AE136A" w:rsidP="00FA3043">
            <w:pPr>
              <w:pStyle w:val="ListParagraph"/>
              <w:numPr>
                <w:ilvl w:val="0"/>
                <w:numId w:val="7"/>
              </w:numPr>
              <w:textAlignment w:val="center"/>
              <w:rPr>
                <w:rFonts w:ascii="Calibri" w:hAnsi="Calibri"/>
                <w:sz w:val="22"/>
                <w:szCs w:val="22"/>
              </w:rPr>
            </w:pPr>
            <w:r>
              <w:rPr>
                <w:rFonts w:ascii="Calibri" w:hAnsi="Calibri"/>
                <w:sz w:val="22"/>
                <w:szCs w:val="22"/>
              </w:rPr>
              <w:t>When do you build to avoid vs rely on insurance or disaster response?</w:t>
            </w:r>
          </w:p>
          <w:p w:rsidR="00AE136A" w:rsidRDefault="00AE136A" w:rsidP="00FA3043">
            <w:pPr>
              <w:pStyle w:val="ListParagraph"/>
              <w:numPr>
                <w:ilvl w:val="0"/>
                <w:numId w:val="7"/>
              </w:numPr>
              <w:textAlignment w:val="center"/>
              <w:rPr>
                <w:rFonts w:ascii="Calibri" w:hAnsi="Calibri"/>
                <w:sz w:val="22"/>
                <w:szCs w:val="22"/>
              </w:rPr>
            </w:pPr>
            <w:r>
              <w:rPr>
                <w:rFonts w:ascii="Calibri" w:hAnsi="Calibri"/>
                <w:sz w:val="22"/>
                <w:szCs w:val="22"/>
              </w:rPr>
              <w:t>How can utilities influence customers to protect themselves?</w:t>
            </w:r>
          </w:p>
          <w:p w:rsidR="00E17EC4" w:rsidRPr="00E17EC4" w:rsidRDefault="00E17EC4" w:rsidP="00E17EC4">
            <w:pPr>
              <w:pStyle w:val="ListParagraph"/>
              <w:numPr>
                <w:ilvl w:val="0"/>
                <w:numId w:val="7"/>
              </w:numPr>
              <w:textAlignment w:val="center"/>
              <w:rPr>
                <w:rFonts w:ascii="Calibri" w:hAnsi="Calibri"/>
              </w:rPr>
            </w:pPr>
            <w:r w:rsidRPr="00E17EC4">
              <w:rPr>
                <w:rFonts w:ascii="Calibri" w:hAnsi="Calibri"/>
                <w:sz w:val="22"/>
                <w:szCs w:val="22"/>
              </w:rPr>
              <w:t>Private property flood proofing vs utilities infrastructure investment: what is the appropriate balance?</w:t>
            </w:r>
          </w:p>
          <w:p w:rsidR="00AE136A" w:rsidRDefault="00E17EC4" w:rsidP="00FA3043">
            <w:pPr>
              <w:pStyle w:val="ListParagraph"/>
              <w:numPr>
                <w:ilvl w:val="0"/>
                <w:numId w:val="7"/>
              </w:numPr>
              <w:textAlignment w:val="center"/>
              <w:rPr>
                <w:rFonts w:ascii="Calibri" w:hAnsi="Calibri"/>
                <w:sz w:val="22"/>
                <w:szCs w:val="22"/>
              </w:rPr>
            </w:pPr>
            <w:r>
              <w:rPr>
                <w:rFonts w:ascii="Calibri" w:hAnsi="Calibri"/>
                <w:sz w:val="22"/>
                <w:szCs w:val="22"/>
              </w:rPr>
              <w:t>We can’t fix everything at once - c</w:t>
            </w:r>
            <w:r w:rsidR="00AE136A">
              <w:rPr>
                <w:rFonts w:ascii="Calibri" w:hAnsi="Calibri"/>
                <w:sz w:val="22"/>
                <w:szCs w:val="22"/>
              </w:rPr>
              <w:t xml:space="preserve">an green </w:t>
            </w:r>
            <w:r>
              <w:rPr>
                <w:rFonts w:ascii="Calibri" w:hAnsi="Calibri"/>
                <w:sz w:val="22"/>
                <w:szCs w:val="22"/>
              </w:rPr>
              <w:t>mitigate the risk until we get there?</w:t>
            </w:r>
          </w:p>
          <w:p w:rsidR="00AE136A" w:rsidRPr="0059020A" w:rsidRDefault="00AE136A" w:rsidP="00D50D02">
            <w:pPr>
              <w:pStyle w:val="ListParagraph"/>
              <w:numPr>
                <w:ilvl w:val="0"/>
                <w:numId w:val="7"/>
              </w:numPr>
              <w:textAlignment w:val="center"/>
              <w:rPr>
                <w:rFonts w:ascii="Calibri" w:hAnsi="Calibri"/>
                <w:sz w:val="22"/>
                <w:szCs w:val="22"/>
              </w:rPr>
            </w:pPr>
            <w:r w:rsidRPr="0059020A">
              <w:rPr>
                <w:rFonts w:ascii="Calibri" w:hAnsi="Calibri"/>
                <w:sz w:val="22"/>
                <w:szCs w:val="22"/>
              </w:rPr>
              <w:t>How do we ensure that information on what is done municipally or at the property level is effectively communicated to and taken into account by other stakeholders?</w:t>
            </w:r>
            <w:r w:rsidR="0059020A">
              <w:rPr>
                <w:rFonts w:ascii="Calibri" w:hAnsi="Calibri"/>
                <w:sz w:val="22"/>
                <w:szCs w:val="22"/>
              </w:rPr>
              <w:br/>
            </w:r>
          </w:p>
          <w:p w:rsidR="00EB2D52" w:rsidRPr="00CE565C" w:rsidRDefault="00FA3043" w:rsidP="00A61BA0">
            <w:pPr>
              <w:rPr>
                <w:rFonts w:cs="Arial"/>
                <w:iCs/>
              </w:rPr>
            </w:pPr>
            <w:r w:rsidRPr="0059020A">
              <w:rPr>
                <w:rFonts w:cs="Arial"/>
                <w:iCs/>
              </w:rPr>
              <w:t>Other example questions</w:t>
            </w:r>
          </w:p>
        </w:tc>
      </w:tr>
      <w:tr w:rsidR="00A61BA0" w:rsidRPr="000C200D" w:rsidTr="00A61BA0">
        <w:trPr>
          <w:trHeight w:val="328"/>
        </w:trPr>
        <w:tc>
          <w:tcPr>
            <w:tcW w:w="721" w:type="dxa"/>
          </w:tcPr>
          <w:p w:rsidR="00A61BA0" w:rsidRPr="00A355DE" w:rsidRDefault="00A61BA0" w:rsidP="00566180">
            <w:pPr>
              <w:rPr>
                <w:rFonts w:cs="Arial"/>
              </w:rPr>
            </w:pPr>
            <w:r w:rsidRPr="00A355DE">
              <w:rPr>
                <w:rFonts w:cs="Arial"/>
              </w:rPr>
              <w:t>1</w:t>
            </w:r>
            <w:r w:rsidR="00566180">
              <w:rPr>
                <w:rFonts w:cs="Arial"/>
              </w:rPr>
              <w:t>1</w:t>
            </w:r>
            <w:r w:rsidRPr="00A355DE">
              <w:rPr>
                <w:rFonts w:cs="Arial"/>
              </w:rPr>
              <w:t>:</w:t>
            </w:r>
            <w:r>
              <w:rPr>
                <w:rFonts w:cs="Arial"/>
              </w:rPr>
              <w:t>57</w:t>
            </w:r>
          </w:p>
        </w:tc>
        <w:tc>
          <w:tcPr>
            <w:tcW w:w="2430" w:type="dxa"/>
            <w:tcMar>
              <w:top w:w="0" w:type="dxa"/>
              <w:left w:w="108" w:type="dxa"/>
              <w:bottom w:w="0" w:type="dxa"/>
              <w:right w:w="108" w:type="dxa"/>
            </w:tcMar>
            <w:hideMark/>
          </w:tcPr>
          <w:p w:rsidR="00A61BA0" w:rsidRPr="00A355DE" w:rsidRDefault="00566180" w:rsidP="00A61BA0">
            <w:pPr>
              <w:rPr>
                <w:rFonts w:cs="Arial"/>
              </w:rPr>
            </w:pPr>
            <w:r>
              <w:rPr>
                <w:rFonts w:cs="Arial"/>
              </w:rPr>
              <w:t>Susan</w:t>
            </w:r>
          </w:p>
        </w:tc>
        <w:tc>
          <w:tcPr>
            <w:tcW w:w="6425" w:type="dxa"/>
            <w:tcMar>
              <w:top w:w="0" w:type="dxa"/>
              <w:left w:w="108" w:type="dxa"/>
              <w:bottom w:w="0" w:type="dxa"/>
              <w:right w:w="108" w:type="dxa"/>
            </w:tcMar>
            <w:hideMark/>
          </w:tcPr>
          <w:p w:rsidR="003B57DD" w:rsidRDefault="003B57DD" w:rsidP="003B57DD">
            <w:pPr>
              <w:rPr>
                <w:rFonts w:cs="Arial"/>
              </w:rPr>
            </w:pPr>
            <w:r w:rsidRPr="008D6379">
              <w:rPr>
                <w:rFonts w:cs="Arial"/>
              </w:rPr>
              <w:t>Thank panelists</w:t>
            </w:r>
          </w:p>
          <w:p w:rsidR="003B57DD" w:rsidRPr="00B96DD1" w:rsidRDefault="003B57DD" w:rsidP="003B57DD">
            <w:pPr>
              <w:rPr>
                <w:rFonts w:cs="Arial"/>
              </w:rPr>
            </w:pPr>
            <w:r w:rsidRPr="00B96DD1">
              <w:rPr>
                <w:rFonts w:cs="Arial"/>
              </w:rPr>
              <w:t>Lunch is in the ballroom, followed by the closing plenary</w:t>
            </w:r>
            <w:r>
              <w:rPr>
                <w:rFonts w:cs="Arial"/>
              </w:rPr>
              <w:t xml:space="preserve"> at 1:30</w:t>
            </w:r>
          </w:p>
          <w:p w:rsidR="003B57DD" w:rsidRPr="008D6379" w:rsidRDefault="003B57DD" w:rsidP="003B57DD">
            <w:pPr>
              <w:rPr>
                <w:rFonts w:cs="Arial"/>
              </w:rPr>
            </w:pPr>
            <w:r w:rsidRPr="008D6379">
              <w:rPr>
                <w:rFonts w:cs="Arial"/>
              </w:rPr>
              <w:t>Note that, for those who may have missed the posters yesterday, that there were several posters associated with this session</w:t>
            </w:r>
          </w:p>
          <w:p w:rsidR="00FA3043" w:rsidRPr="00FA3043" w:rsidRDefault="003B57DD" w:rsidP="00E17EC4">
            <w:pPr>
              <w:pStyle w:val="ListParagraph"/>
              <w:numPr>
                <w:ilvl w:val="0"/>
                <w:numId w:val="13"/>
              </w:numPr>
              <w:rPr>
                <w:rFonts w:asciiTheme="minorHAnsi" w:eastAsiaTheme="minorHAnsi" w:hAnsiTheme="minorHAnsi" w:cs="Arial"/>
                <w:sz w:val="22"/>
                <w:szCs w:val="22"/>
                <w:lang w:val="en-CA"/>
              </w:rPr>
            </w:pPr>
            <w:r w:rsidRPr="003325D1">
              <w:rPr>
                <w:rFonts w:asciiTheme="minorHAnsi" w:eastAsiaTheme="minorHAnsi" w:hAnsiTheme="minorHAnsi" w:cs="Arial"/>
                <w:sz w:val="22"/>
                <w:szCs w:val="22"/>
                <w:lang w:val="en-CA"/>
              </w:rPr>
              <w:t>A slide will be put up with the</w:t>
            </w:r>
            <w:r w:rsidR="00E17EC4">
              <w:rPr>
                <w:rFonts w:asciiTheme="minorHAnsi" w:eastAsiaTheme="minorHAnsi" w:hAnsiTheme="minorHAnsi" w:cs="Arial"/>
                <w:sz w:val="22"/>
                <w:szCs w:val="22"/>
                <w:lang w:val="en-CA"/>
              </w:rPr>
              <w:t xml:space="preserve"> associated</w:t>
            </w:r>
            <w:r w:rsidRPr="003325D1">
              <w:rPr>
                <w:rFonts w:asciiTheme="minorHAnsi" w:eastAsiaTheme="minorHAnsi" w:hAnsiTheme="minorHAnsi" w:cs="Arial"/>
                <w:sz w:val="22"/>
                <w:szCs w:val="22"/>
                <w:lang w:val="en-CA"/>
              </w:rPr>
              <w:t xml:space="preserve"> poster titles</w:t>
            </w:r>
            <w:r w:rsidR="00E17EC4">
              <w:rPr>
                <w:rFonts w:asciiTheme="minorHAnsi" w:eastAsiaTheme="minorHAnsi" w:hAnsiTheme="minorHAnsi" w:cs="Arial"/>
                <w:sz w:val="22"/>
                <w:szCs w:val="22"/>
                <w:lang w:val="en-CA"/>
              </w:rPr>
              <w:t xml:space="preserve"> </w:t>
            </w:r>
          </w:p>
          <w:p w:rsidR="003B57DD" w:rsidRPr="003325D1" w:rsidRDefault="003B57DD" w:rsidP="003B57DD">
            <w:pPr>
              <w:pStyle w:val="ListParagraph"/>
              <w:numPr>
                <w:ilvl w:val="0"/>
                <w:numId w:val="13"/>
              </w:numPr>
              <w:rPr>
                <w:rFonts w:asciiTheme="minorHAnsi" w:eastAsiaTheme="minorHAnsi" w:hAnsiTheme="minorHAnsi" w:cs="Arial"/>
                <w:sz w:val="22"/>
                <w:szCs w:val="22"/>
                <w:lang w:val="en-CA"/>
              </w:rPr>
            </w:pPr>
            <w:r w:rsidRPr="003325D1">
              <w:rPr>
                <w:rFonts w:asciiTheme="minorHAnsi" w:eastAsiaTheme="minorHAnsi" w:hAnsiTheme="minorHAnsi" w:cs="Arial"/>
                <w:sz w:val="22"/>
                <w:szCs w:val="22"/>
                <w:lang w:val="en-CA"/>
              </w:rPr>
              <w:t>Ask any poster presenters associated with this session to stand up so people can ID them</w:t>
            </w:r>
          </w:p>
          <w:p w:rsidR="000136C8" w:rsidRPr="000136C8" w:rsidRDefault="003B57DD" w:rsidP="003B57DD">
            <w:pPr>
              <w:rPr>
                <w:rFonts w:cs="Arial"/>
              </w:rPr>
            </w:pPr>
            <w:r w:rsidRPr="003325D1">
              <w:rPr>
                <w:rFonts w:cs="Arial"/>
              </w:rPr>
              <w:t>Note that attendees can still see the posters in the ballroom during lunch.</w:t>
            </w:r>
          </w:p>
        </w:tc>
      </w:tr>
    </w:tbl>
    <w:p w:rsidR="0059020A" w:rsidRDefault="0059020A">
      <w:pPr>
        <w:rPr>
          <w:b/>
          <w:color w:val="365F91" w:themeColor="accent1" w:themeShade="BF"/>
          <w:sz w:val="32"/>
          <w:szCs w:val="32"/>
          <w:lang w:val="en-US"/>
        </w:rPr>
      </w:pPr>
      <w:r>
        <w:rPr>
          <w:b/>
          <w:color w:val="365F91" w:themeColor="accent1" w:themeShade="BF"/>
          <w:sz w:val="32"/>
          <w:szCs w:val="32"/>
          <w:lang w:val="en-US"/>
        </w:rPr>
        <w:br w:type="page"/>
      </w:r>
    </w:p>
    <w:p w:rsidR="00C932D4" w:rsidRPr="00D063EE" w:rsidRDefault="00C932D4" w:rsidP="00C932D4">
      <w:pPr>
        <w:spacing w:after="0"/>
        <w:rPr>
          <w:b/>
          <w:color w:val="365F91" w:themeColor="accent1" w:themeShade="BF"/>
          <w:sz w:val="32"/>
          <w:szCs w:val="32"/>
          <w:lang w:val="en-US"/>
        </w:rPr>
      </w:pPr>
      <w:r w:rsidRPr="00D063EE">
        <w:rPr>
          <w:b/>
          <w:color w:val="365F91" w:themeColor="accent1" w:themeShade="BF"/>
          <w:sz w:val="32"/>
          <w:szCs w:val="32"/>
          <w:lang w:val="en-US"/>
        </w:rPr>
        <w:lastRenderedPageBreak/>
        <w:t>Speaker Biographies</w:t>
      </w:r>
    </w:p>
    <w:p w:rsidR="00C932D4" w:rsidRPr="00D063EE" w:rsidRDefault="0059020A" w:rsidP="00C932D4">
      <w:pPr>
        <w:spacing w:after="0" w:line="240" w:lineRule="auto"/>
        <w:jc w:val="both"/>
        <w:rPr>
          <w:b/>
          <w:noProof/>
          <w:color w:val="000000" w:themeColor="text1"/>
          <w:sz w:val="28"/>
          <w:szCs w:val="28"/>
          <w:lang w:eastAsia="en-CA"/>
        </w:rPr>
      </w:pPr>
      <w:r w:rsidRPr="00D063EE">
        <w:rPr>
          <w:noProof/>
          <w:lang w:val="en-US"/>
        </w:rPr>
        <w:drawing>
          <wp:anchor distT="0" distB="0" distL="114300" distR="114300" simplePos="0" relativeHeight="251667456" behindDoc="0" locked="0" layoutInCell="1" allowOverlap="1">
            <wp:simplePos x="0" y="0"/>
            <wp:positionH relativeFrom="margin">
              <wp:posOffset>1270</wp:posOffset>
            </wp:positionH>
            <wp:positionV relativeFrom="paragraph">
              <wp:posOffset>71120</wp:posOffset>
            </wp:positionV>
            <wp:extent cx="1085850" cy="1261745"/>
            <wp:effectExtent l="0" t="0" r="0" b="0"/>
            <wp:wrapSquare wrapText="bothSides"/>
            <wp:docPr id="1" name="Picture 1" descr="http://bluecities.ca/wp-content/uploads/2015/11/Susan-Anc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uecities.ca/wp-content/uploads/2015/11/Susan-Ancel-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sidR="00C932D4" w:rsidRPr="00D063EE">
        <w:rPr>
          <w:b/>
          <w:noProof/>
          <w:color w:val="000000" w:themeColor="text1"/>
          <w:sz w:val="28"/>
          <w:szCs w:val="28"/>
          <w:lang w:eastAsia="en-CA"/>
        </w:rPr>
        <w:t>Susan Ancel</w:t>
      </w:r>
    </w:p>
    <w:p w:rsidR="00C932D4" w:rsidRDefault="00C932D4" w:rsidP="00C932D4">
      <w:pPr>
        <w:spacing w:after="0" w:line="240" w:lineRule="auto"/>
        <w:jc w:val="both"/>
        <w:rPr>
          <w:noProof/>
          <w:color w:val="000000" w:themeColor="text1"/>
          <w:sz w:val="24"/>
          <w:szCs w:val="24"/>
          <w:lang w:eastAsia="en-CA"/>
        </w:rPr>
      </w:pPr>
      <w:r w:rsidRPr="00D063EE">
        <w:rPr>
          <w:noProof/>
          <w:color w:val="000000" w:themeColor="text1"/>
          <w:sz w:val="24"/>
          <w:szCs w:val="24"/>
          <w:lang w:eastAsia="en-CA"/>
        </w:rPr>
        <w:t>Susan is the Director of Stormwater Strategies for EPCOR Water Services Inc. This is a new role focusing on the development of an integrated resource plan for stormwater management that considers capital and operational risk mitigation planning and builds awareness of the interrelationships between utilities, insurance, disaster response agencies and the public in preparing and responding to changing stormwater risks. Previously, Susan was the Director of Water Distribution and Transmission at EPCOR, and was responsible for the planning, engineering, construction, operation and maintenance of the water distribution and metering in Edmonton. Susan is currently a Board member for Canadian Water Network and has also served on numerous industry committees.</w:t>
      </w:r>
    </w:p>
    <w:p w:rsidR="00CA58D6" w:rsidRDefault="00CA58D6" w:rsidP="00C932D4">
      <w:pPr>
        <w:spacing w:after="0" w:line="240" w:lineRule="auto"/>
        <w:jc w:val="both"/>
        <w:rPr>
          <w:noProof/>
          <w:color w:val="000000" w:themeColor="text1"/>
          <w:sz w:val="24"/>
          <w:szCs w:val="24"/>
          <w:lang w:eastAsia="en-CA"/>
        </w:rPr>
      </w:pPr>
    </w:p>
    <w:p w:rsidR="00CA58D6" w:rsidRPr="00D063EE" w:rsidRDefault="00CA58D6" w:rsidP="00CA58D6">
      <w:pPr>
        <w:spacing w:after="0" w:line="240" w:lineRule="auto"/>
        <w:jc w:val="both"/>
        <w:rPr>
          <w:b/>
          <w:noProof/>
          <w:color w:val="000000" w:themeColor="text1"/>
          <w:sz w:val="28"/>
          <w:szCs w:val="28"/>
          <w:lang w:eastAsia="en-CA"/>
        </w:rPr>
      </w:pPr>
      <w:r w:rsidRPr="00D063EE">
        <w:rPr>
          <w:noProof/>
          <w:lang w:val="en-US"/>
        </w:rPr>
        <w:drawing>
          <wp:anchor distT="0" distB="0" distL="114300" distR="114300" simplePos="0" relativeHeight="251673600" behindDoc="0" locked="0" layoutInCell="1" allowOverlap="1" wp14:anchorId="089F407D" wp14:editId="6079A8F7">
            <wp:simplePos x="0" y="0"/>
            <wp:positionH relativeFrom="margin">
              <wp:posOffset>0</wp:posOffset>
            </wp:positionH>
            <wp:positionV relativeFrom="paragraph">
              <wp:posOffset>34925</wp:posOffset>
            </wp:positionV>
            <wp:extent cx="1086838" cy="1261872"/>
            <wp:effectExtent l="0" t="0" r="0" b="0"/>
            <wp:wrapSquare wrapText="bothSides"/>
            <wp:docPr id="2" name="Picture 2" descr="http://bluecities.ca/wp-content/uploads/2018/01/Jason-Thistlethwaite-254x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uecities.ca/wp-content/uploads/2018/01/Jason-Thistlethwaite-254x29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6838" cy="12618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3EE">
        <w:rPr>
          <w:b/>
          <w:noProof/>
          <w:color w:val="000000" w:themeColor="text1"/>
          <w:sz w:val="28"/>
          <w:szCs w:val="28"/>
          <w:lang w:eastAsia="en-CA"/>
        </w:rPr>
        <w:t>Jason Thistlethwaite</w:t>
      </w:r>
    </w:p>
    <w:p w:rsidR="00CA58D6" w:rsidRPr="00D063EE" w:rsidRDefault="00CA58D6" w:rsidP="00CA58D6">
      <w:pPr>
        <w:spacing w:after="0" w:line="240" w:lineRule="auto"/>
        <w:jc w:val="both"/>
        <w:rPr>
          <w:b/>
          <w:noProof/>
          <w:color w:val="000000" w:themeColor="text1"/>
          <w:sz w:val="28"/>
          <w:szCs w:val="28"/>
          <w:lang w:eastAsia="en-CA"/>
        </w:rPr>
      </w:pPr>
      <w:r w:rsidRPr="00D063EE">
        <w:rPr>
          <w:noProof/>
          <w:color w:val="000000" w:themeColor="text1"/>
          <w:sz w:val="24"/>
          <w:szCs w:val="24"/>
          <w:lang w:eastAsia="en-CA"/>
        </w:rPr>
        <w:t>Jason Thistlethwaite is an Assistant Professor in the School of Environment, Enterprise and Development at the University of Waterloo. His research focuses on climate change and flood risk governance and more specifically on the strategies and tools that property owners and local governments use to reduce economic vulnerability at the local level. His current research is building data-driven 3D visualizations of flood risk in future climates to inform governments about effective risk management strategies. These findings have been published in numerous academic and industry journals and is supported by government and private sector funding.</w:t>
      </w:r>
    </w:p>
    <w:p w:rsidR="00C932D4" w:rsidRPr="00D063EE" w:rsidRDefault="00C932D4" w:rsidP="00C932D4">
      <w:pPr>
        <w:spacing w:after="0" w:line="240" w:lineRule="auto"/>
        <w:jc w:val="both"/>
        <w:rPr>
          <w:noProof/>
          <w:color w:val="000000" w:themeColor="text1"/>
          <w:sz w:val="24"/>
          <w:szCs w:val="24"/>
          <w:lang w:eastAsia="en-CA"/>
        </w:rPr>
      </w:pPr>
    </w:p>
    <w:p w:rsidR="00C932D4" w:rsidRPr="00D063EE" w:rsidRDefault="00D063EE" w:rsidP="00C932D4">
      <w:pPr>
        <w:spacing w:after="0" w:line="240" w:lineRule="auto"/>
        <w:jc w:val="both"/>
        <w:rPr>
          <w:b/>
          <w:noProof/>
          <w:color w:val="000000" w:themeColor="text1"/>
          <w:sz w:val="28"/>
          <w:szCs w:val="28"/>
          <w:lang w:eastAsia="en-CA"/>
        </w:rPr>
      </w:pPr>
      <w:r w:rsidRPr="00D063EE">
        <w:rPr>
          <w:noProof/>
          <w:lang w:val="en-US"/>
        </w:rPr>
        <w:drawing>
          <wp:anchor distT="0" distB="0" distL="114300" distR="114300" simplePos="0" relativeHeight="251669504" behindDoc="0" locked="0" layoutInCell="1" allowOverlap="1" wp14:anchorId="67BC9BB8" wp14:editId="49AEBF6E">
            <wp:simplePos x="0" y="0"/>
            <wp:positionH relativeFrom="margin">
              <wp:posOffset>0</wp:posOffset>
            </wp:positionH>
            <wp:positionV relativeFrom="paragraph">
              <wp:posOffset>40005</wp:posOffset>
            </wp:positionV>
            <wp:extent cx="1085850" cy="1261745"/>
            <wp:effectExtent l="0" t="0" r="0" b="0"/>
            <wp:wrapSquare wrapText="bothSides"/>
            <wp:docPr id="3" name="Picture 3" descr="http://bluecities.ca/wp-content/uploads/2018/01/Craig-Stewart-254x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uecities.ca/wp-content/uploads/2018/01/Craig-Stewart-254x29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sidR="00C932D4" w:rsidRPr="00D063EE">
        <w:rPr>
          <w:b/>
          <w:noProof/>
          <w:color w:val="000000" w:themeColor="text1"/>
          <w:sz w:val="28"/>
          <w:szCs w:val="28"/>
          <w:lang w:eastAsia="en-CA"/>
        </w:rPr>
        <w:t>Craig Stewart</w:t>
      </w:r>
    </w:p>
    <w:p w:rsidR="00C932D4" w:rsidRPr="00D063EE" w:rsidRDefault="00C932D4" w:rsidP="00C932D4">
      <w:pPr>
        <w:spacing w:after="0" w:line="240" w:lineRule="auto"/>
        <w:jc w:val="both"/>
        <w:rPr>
          <w:noProof/>
          <w:color w:val="000000" w:themeColor="text1"/>
          <w:sz w:val="24"/>
          <w:szCs w:val="24"/>
          <w:lang w:eastAsia="en-CA"/>
        </w:rPr>
      </w:pPr>
      <w:r w:rsidRPr="00D063EE">
        <w:rPr>
          <w:noProof/>
          <w:color w:val="000000" w:themeColor="text1"/>
          <w:sz w:val="24"/>
          <w:szCs w:val="24"/>
          <w:lang w:eastAsia="en-CA"/>
        </w:rPr>
        <w:t xml:space="preserve">Craig is Vice President of Federal Affairs for the Insurance Bureau of Canada, where he leads national work on disaster resilience and climate change. IBC represents the property and casualty insurance industry in Canada and paid out $9.8 billion in property claims in 2016, primarily due to severe weather and wildfire. Previous to his work with IBC, Craig directed the Ottawa Bureau and Arctic Program for World Wildlife Fund Canada and directed a $60 million federal/provincial/territorial program at </w:t>
      </w:r>
      <w:bookmarkStart w:id="0" w:name="_GoBack"/>
      <w:bookmarkEnd w:id="0"/>
      <w:r w:rsidRPr="00D063EE">
        <w:rPr>
          <w:noProof/>
          <w:color w:val="000000" w:themeColor="text1"/>
          <w:sz w:val="24"/>
          <w:szCs w:val="24"/>
          <w:lang w:eastAsia="en-CA"/>
        </w:rPr>
        <w:t>Natural Resources Canada to elevate the Canadian geospatial industry. Craig also founded the Miistakis Institute at the University of Calgary. He is also the author of two atlases.</w:t>
      </w:r>
    </w:p>
    <w:p w:rsidR="00C932D4" w:rsidRDefault="00C932D4" w:rsidP="00C932D4">
      <w:pPr>
        <w:spacing w:after="0" w:line="240" w:lineRule="auto"/>
        <w:jc w:val="both"/>
        <w:rPr>
          <w:noProof/>
          <w:color w:val="000000" w:themeColor="text1"/>
          <w:sz w:val="24"/>
          <w:szCs w:val="24"/>
          <w:lang w:eastAsia="en-CA"/>
        </w:rPr>
      </w:pPr>
    </w:p>
    <w:p w:rsidR="00CA58D6" w:rsidRDefault="00EF453D" w:rsidP="00CA58D6">
      <w:pPr>
        <w:spacing w:after="0"/>
        <w:rPr>
          <w:b/>
          <w:color w:val="000000" w:themeColor="text1"/>
          <w:sz w:val="28"/>
          <w:szCs w:val="27"/>
        </w:rPr>
      </w:pPr>
      <w:r>
        <w:rPr>
          <w:b/>
          <w:noProof/>
          <w:color w:val="000000" w:themeColor="text1"/>
          <w:sz w:val="28"/>
          <w:szCs w:val="27"/>
          <w:lang w:val="en-US"/>
        </w:rPr>
        <w:drawing>
          <wp:anchor distT="0" distB="0" distL="114300" distR="114300" simplePos="0" relativeHeight="251671552" behindDoc="0" locked="0" layoutInCell="1" allowOverlap="1" wp14:anchorId="09E27322" wp14:editId="4F6798D2">
            <wp:simplePos x="0" y="0"/>
            <wp:positionH relativeFrom="margin">
              <wp:posOffset>5715</wp:posOffset>
            </wp:positionH>
            <wp:positionV relativeFrom="margin">
              <wp:posOffset>6753225</wp:posOffset>
            </wp:positionV>
            <wp:extent cx="1084580" cy="1259840"/>
            <wp:effectExtent l="0" t="0" r="127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talia Moudrak 254x295.jpg"/>
                    <pic:cNvPicPr/>
                  </pic:nvPicPr>
                  <pic:blipFill>
                    <a:blip r:embed="rId11">
                      <a:extLst>
                        <a:ext uri="{28A0092B-C50C-407E-A947-70E740481C1C}">
                          <a14:useLocalDpi xmlns:a14="http://schemas.microsoft.com/office/drawing/2010/main" val="0"/>
                        </a:ext>
                      </a:extLst>
                    </a:blip>
                    <a:stretch>
                      <a:fillRect/>
                    </a:stretch>
                  </pic:blipFill>
                  <pic:spPr>
                    <a:xfrm>
                      <a:off x="0" y="0"/>
                      <a:ext cx="1084580" cy="1259840"/>
                    </a:xfrm>
                    <a:prstGeom prst="rect">
                      <a:avLst/>
                    </a:prstGeom>
                  </pic:spPr>
                </pic:pic>
              </a:graphicData>
            </a:graphic>
          </wp:anchor>
        </w:drawing>
      </w:r>
      <w:r w:rsidR="00CA58D6" w:rsidRPr="001876F4">
        <w:rPr>
          <w:b/>
          <w:color w:val="000000" w:themeColor="text1"/>
          <w:sz w:val="28"/>
          <w:szCs w:val="27"/>
        </w:rPr>
        <w:t>Natalia Moudrak</w:t>
      </w:r>
    </w:p>
    <w:p w:rsidR="00CA58D6" w:rsidRPr="001876F4" w:rsidRDefault="00CA58D6" w:rsidP="00CA58D6">
      <w:pPr>
        <w:spacing w:after="0" w:line="240" w:lineRule="auto"/>
        <w:rPr>
          <w:b/>
          <w:noProof/>
          <w:color w:val="000000" w:themeColor="text1"/>
          <w:sz w:val="24"/>
          <w:szCs w:val="24"/>
          <w:lang w:eastAsia="en-CA"/>
        </w:rPr>
      </w:pPr>
      <w:r w:rsidRPr="001876F4">
        <w:rPr>
          <w:color w:val="000000" w:themeColor="text1"/>
          <w:sz w:val="24"/>
          <w:szCs w:val="26"/>
        </w:rPr>
        <w:t xml:space="preserve">Natalia </w:t>
      </w:r>
      <w:r>
        <w:rPr>
          <w:color w:val="000000" w:themeColor="text1"/>
          <w:szCs w:val="26"/>
        </w:rPr>
        <w:t xml:space="preserve">Moudrak is Director of the Infrastructure Adaption Program at the Intact Centre on Climate Adaption. She </w:t>
      </w:r>
      <w:r w:rsidRPr="001876F4">
        <w:rPr>
          <w:color w:val="000000" w:themeColor="text1"/>
          <w:sz w:val="24"/>
          <w:szCs w:val="26"/>
        </w:rPr>
        <w:t xml:space="preserve">advances the development of guidelines and standards for building flood-resilient communities in Canada and advocates for the preservation of natural infrastructure as a key climate change adaptation solution. </w:t>
      </w:r>
      <w:r>
        <w:rPr>
          <w:color w:val="000000" w:themeColor="text1"/>
          <w:sz w:val="24"/>
          <w:szCs w:val="26"/>
        </w:rPr>
        <w:t>Previously,</w:t>
      </w:r>
      <w:r w:rsidRPr="001876F4">
        <w:rPr>
          <w:color w:val="000000" w:themeColor="text1"/>
          <w:sz w:val="24"/>
          <w:szCs w:val="26"/>
        </w:rPr>
        <w:t xml:space="preserve"> Natalia worked at PricewaterhouseCoopers Canada in Risk Assurance Services. Natalia is a recipient of the 2018 Canada’s Clean50 </w:t>
      </w:r>
      <w:r w:rsidRPr="001876F4">
        <w:rPr>
          <w:color w:val="000000" w:themeColor="text1"/>
          <w:sz w:val="24"/>
          <w:szCs w:val="26"/>
        </w:rPr>
        <w:lastRenderedPageBreak/>
        <w:t>Emerging Leader award. She is also a member of the Canadian Water and Wastewater Associat</w:t>
      </w:r>
      <w:r>
        <w:rPr>
          <w:color w:val="000000" w:themeColor="text1"/>
          <w:szCs w:val="26"/>
        </w:rPr>
        <w:t xml:space="preserve">ion’s climate change committee and </w:t>
      </w:r>
      <w:r w:rsidRPr="001876F4">
        <w:rPr>
          <w:color w:val="000000" w:themeColor="text1"/>
          <w:sz w:val="24"/>
          <w:szCs w:val="26"/>
        </w:rPr>
        <w:t>the National Research Council’s committee on flood resilience</w:t>
      </w:r>
      <w:r>
        <w:rPr>
          <w:color w:val="000000" w:themeColor="text1"/>
          <w:szCs w:val="26"/>
        </w:rPr>
        <w:t>.</w:t>
      </w:r>
    </w:p>
    <w:sectPr w:rsidR="00CA58D6" w:rsidRPr="001876F4" w:rsidSect="00F41CE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D90" w:rsidRDefault="00C73D90" w:rsidP="00D104B3">
      <w:pPr>
        <w:spacing w:after="0" w:line="240" w:lineRule="auto"/>
      </w:pPr>
      <w:r>
        <w:separator/>
      </w:r>
    </w:p>
  </w:endnote>
  <w:endnote w:type="continuationSeparator" w:id="0">
    <w:p w:rsidR="00C73D90" w:rsidRDefault="00C73D90" w:rsidP="00D10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D90" w:rsidRDefault="00C73D90" w:rsidP="00D104B3">
      <w:pPr>
        <w:spacing w:after="0" w:line="240" w:lineRule="auto"/>
      </w:pPr>
      <w:r>
        <w:separator/>
      </w:r>
    </w:p>
  </w:footnote>
  <w:footnote w:type="continuationSeparator" w:id="0">
    <w:p w:rsidR="00C73D90" w:rsidRDefault="00C73D90" w:rsidP="00D10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026B"/>
    <w:multiLevelType w:val="multilevel"/>
    <w:tmpl w:val="DB7C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02005"/>
    <w:multiLevelType w:val="hybridMultilevel"/>
    <w:tmpl w:val="2ACC39A8"/>
    <w:lvl w:ilvl="0" w:tplc="E89E8D82">
      <w:start w:val="4"/>
      <w:numFmt w:val="bullet"/>
      <w:lvlText w:val="-"/>
      <w:lvlJc w:val="left"/>
      <w:pPr>
        <w:ind w:left="720" w:hanging="360"/>
      </w:pPr>
      <w:rPr>
        <w:rFonts w:ascii="Calibri" w:eastAsiaTheme="minorHAnsi" w:hAnsi="Calibri" w:cstheme="minorBid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D06C2"/>
    <w:multiLevelType w:val="hybridMultilevel"/>
    <w:tmpl w:val="38EC0202"/>
    <w:lvl w:ilvl="0" w:tplc="C610D2D8">
      <w:numFmt w:val="bullet"/>
      <w:lvlText w:val="-"/>
      <w:lvlJc w:val="left"/>
      <w:pPr>
        <w:ind w:left="720" w:hanging="360"/>
      </w:pPr>
      <w:rPr>
        <w:rFonts w:ascii="Calibri" w:eastAsiaTheme="minorHAnsi" w:hAnsi="Calibri" w:cstheme="minorBidi" w:hint="default"/>
        <w: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DB4265E"/>
    <w:multiLevelType w:val="hybridMultilevel"/>
    <w:tmpl w:val="5524B6A6"/>
    <w:lvl w:ilvl="0" w:tplc="10090001">
      <w:start w:val="1"/>
      <w:numFmt w:val="bullet"/>
      <w:lvlText w:val=""/>
      <w:lvlJc w:val="left"/>
      <w:pPr>
        <w:ind w:left="1678" w:hanging="360"/>
      </w:pPr>
      <w:rPr>
        <w:rFonts w:ascii="Symbol" w:hAnsi="Symbol" w:hint="default"/>
      </w:rPr>
    </w:lvl>
    <w:lvl w:ilvl="1" w:tplc="10090003" w:tentative="1">
      <w:start w:val="1"/>
      <w:numFmt w:val="bullet"/>
      <w:lvlText w:val="o"/>
      <w:lvlJc w:val="left"/>
      <w:pPr>
        <w:ind w:left="2398" w:hanging="360"/>
      </w:pPr>
      <w:rPr>
        <w:rFonts w:ascii="Courier New" w:hAnsi="Courier New" w:cs="Courier New" w:hint="default"/>
      </w:rPr>
    </w:lvl>
    <w:lvl w:ilvl="2" w:tplc="10090005" w:tentative="1">
      <w:start w:val="1"/>
      <w:numFmt w:val="bullet"/>
      <w:lvlText w:val=""/>
      <w:lvlJc w:val="left"/>
      <w:pPr>
        <w:ind w:left="3118" w:hanging="360"/>
      </w:pPr>
      <w:rPr>
        <w:rFonts w:ascii="Wingdings" w:hAnsi="Wingdings" w:hint="default"/>
      </w:rPr>
    </w:lvl>
    <w:lvl w:ilvl="3" w:tplc="10090001" w:tentative="1">
      <w:start w:val="1"/>
      <w:numFmt w:val="bullet"/>
      <w:lvlText w:val=""/>
      <w:lvlJc w:val="left"/>
      <w:pPr>
        <w:ind w:left="3838" w:hanging="360"/>
      </w:pPr>
      <w:rPr>
        <w:rFonts w:ascii="Symbol" w:hAnsi="Symbol" w:hint="default"/>
      </w:rPr>
    </w:lvl>
    <w:lvl w:ilvl="4" w:tplc="10090003" w:tentative="1">
      <w:start w:val="1"/>
      <w:numFmt w:val="bullet"/>
      <w:lvlText w:val="o"/>
      <w:lvlJc w:val="left"/>
      <w:pPr>
        <w:ind w:left="4558" w:hanging="360"/>
      </w:pPr>
      <w:rPr>
        <w:rFonts w:ascii="Courier New" w:hAnsi="Courier New" w:cs="Courier New" w:hint="default"/>
      </w:rPr>
    </w:lvl>
    <w:lvl w:ilvl="5" w:tplc="10090005" w:tentative="1">
      <w:start w:val="1"/>
      <w:numFmt w:val="bullet"/>
      <w:lvlText w:val=""/>
      <w:lvlJc w:val="left"/>
      <w:pPr>
        <w:ind w:left="5278" w:hanging="360"/>
      </w:pPr>
      <w:rPr>
        <w:rFonts w:ascii="Wingdings" w:hAnsi="Wingdings" w:hint="default"/>
      </w:rPr>
    </w:lvl>
    <w:lvl w:ilvl="6" w:tplc="10090001" w:tentative="1">
      <w:start w:val="1"/>
      <w:numFmt w:val="bullet"/>
      <w:lvlText w:val=""/>
      <w:lvlJc w:val="left"/>
      <w:pPr>
        <w:ind w:left="5998" w:hanging="360"/>
      </w:pPr>
      <w:rPr>
        <w:rFonts w:ascii="Symbol" w:hAnsi="Symbol" w:hint="default"/>
      </w:rPr>
    </w:lvl>
    <w:lvl w:ilvl="7" w:tplc="10090003" w:tentative="1">
      <w:start w:val="1"/>
      <w:numFmt w:val="bullet"/>
      <w:lvlText w:val="o"/>
      <w:lvlJc w:val="left"/>
      <w:pPr>
        <w:ind w:left="6718" w:hanging="360"/>
      </w:pPr>
      <w:rPr>
        <w:rFonts w:ascii="Courier New" w:hAnsi="Courier New" w:cs="Courier New" w:hint="default"/>
      </w:rPr>
    </w:lvl>
    <w:lvl w:ilvl="8" w:tplc="10090005" w:tentative="1">
      <w:start w:val="1"/>
      <w:numFmt w:val="bullet"/>
      <w:lvlText w:val=""/>
      <w:lvlJc w:val="left"/>
      <w:pPr>
        <w:ind w:left="7438" w:hanging="360"/>
      </w:pPr>
      <w:rPr>
        <w:rFonts w:ascii="Wingdings" w:hAnsi="Wingdings" w:hint="default"/>
      </w:rPr>
    </w:lvl>
  </w:abstractNum>
  <w:abstractNum w:abstractNumId="4" w15:restartNumberingAfterBreak="0">
    <w:nsid w:val="1F4D7765"/>
    <w:multiLevelType w:val="hybridMultilevel"/>
    <w:tmpl w:val="7AB0274E"/>
    <w:lvl w:ilvl="0" w:tplc="E89E8D82">
      <w:start w:val="4"/>
      <w:numFmt w:val="bullet"/>
      <w:lvlText w:val="-"/>
      <w:lvlJc w:val="left"/>
      <w:pPr>
        <w:ind w:left="720" w:hanging="360"/>
      </w:pPr>
      <w:rPr>
        <w:rFonts w:ascii="Calibri" w:eastAsiaTheme="minorHAnsi" w:hAnsi="Calibri" w:cstheme="minorBidi" w:hint="default"/>
        <w:b w:val="0"/>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7D20D4"/>
    <w:multiLevelType w:val="hybridMultilevel"/>
    <w:tmpl w:val="9D5C47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A6C2E7C"/>
    <w:multiLevelType w:val="hybridMultilevel"/>
    <w:tmpl w:val="3EF8273C"/>
    <w:lvl w:ilvl="0" w:tplc="E89E8D82">
      <w:start w:val="4"/>
      <w:numFmt w:val="bullet"/>
      <w:lvlText w:val="-"/>
      <w:lvlJc w:val="left"/>
      <w:pPr>
        <w:ind w:left="720" w:hanging="360"/>
      </w:pPr>
      <w:rPr>
        <w:rFonts w:ascii="Calibri" w:eastAsiaTheme="minorHAnsi" w:hAnsi="Calibri" w:cstheme="minorBidi"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66820"/>
    <w:multiLevelType w:val="hybridMultilevel"/>
    <w:tmpl w:val="41640588"/>
    <w:lvl w:ilvl="0" w:tplc="77E8895E">
      <w:start w:val="6"/>
      <w:numFmt w:val="bullet"/>
      <w:lvlText w:val="-"/>
      <w:lvlJc w:val="left"/>
      <w:pPr>
        <w:ind w:left="1080" w:hanging="360"/>
      </w:pPr>
      <w:rPr>
        <w:rFonts w:ascii="Arial" w:eastAsia="Times New Roman" w:hAnsi="Arial" w:cs="Arial" w:hint="default"/>
        <w:b w:val="0"/>
        <w:i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26799A"/>
    <w:multiLevelType w:val="hybridMultilevel"/>
    <w:tmpl w:val="9894EAAE"/>
    <w:lvl w:ilvl="0" w:tplc="10090001">
      <w:start w:val="1"/>
      <w:numFmt w:val="bullet"/>
      <w:lvlText w:val=""/>
      <w:lvlJc w:val="left"/>
      <w:pPr>
        <w:ind w:left="1678" w:hanging="360"/>
      </w:pPr>
      <w:rPr>
        <w:rFonts w:ascii="Symbol" w:hAnsi="Symbol" w:hint="default"/>
      </w:rPr>
    </w:lvl>
    <w:lvl w:ilvl="1" w:tplc="10090003" w:tentative="1">
      <w:start w:val="1"/>
      <w:numFmt w:val="bullet"/>
      <w:lvlText w:val="o"/>
      <w:lvlJc w:val="left"/>
      <w:pPr>
        <w:ind w:left="2398" w:hanging="360"/>
      </w:pPr>
      <w:rPr>
        <w:rFonts w:ascii="Courier New" w:hAnsi="Courier New" w:cs="Courier New" w:hint="default"/>
      </w:rPr>
    </w:lvl>
    <w:lvl w:ilvl="2" w:tplc="10090005" w:tentative="1">
      <w:start w:val="1"/>
      <w:numFmt w:val="bullet"/>
      <w:lvlText w:val=""/>
      <w:lvlJc w:val="left"/>
      <w:pPr>
        <w:ind w:left="3118" w:hanging="360"/>
      </w:pPr>
      <w:rPr>
        <w:rFonts w:ascii="Wingdings" w:hAnsi="Wingdings" w:hint="default"/>
      </w:rPr>
    </w:lvl>
    <w:lvl w:ilvl="3" w:tplc="10090001" w:tentative="1">
      <w:start w:val="1"/>
      <w:numFmt w:val="bullet"/>
      <w:lvlText w:val=""/>
      <w:lvlJc w:val="left"/>
      <w:pPr>
        <w:ind w:left="3838" w:hanging="360"/>
      </w:pPr>
      <w:rPr>
        <w:rFonts w:ascii="Symbol" w:hAnsi="Symbol" w:hint="default"/>
      </w:rPr>
    </w:lvl>
    <w:lvl w:ilvl="4" w:tplc="10090003" w:tentative="1">
      <w:start w:val="1"/>
      <w:numFmt w:val="bullet"/>
      <w:lvlText w:val="o"/>
      <w:lvlJc w:val="left"/>
      <w:pPr>
        <w:ind w:left="4558" w:hanging="360"/>
      </w:pPr>
      <w:rPr>
        <w:rFonts w:ascii="Courier New" w:hAnsi="Courier New" w:cs="Courier New" w:hint="default"/>
      </w:rPr>
    </w:lvl>
    <w:lvl w:ilvl="5" w:tplc="10090005" w:tentative="1">
      <w:start w:val="1"/>
      <w:numFmt w:val="bullet"/>
      <w:lvlText w:val=""/>
      <w:lvlJc w:val="left"/>
      <w:pPr>
        <w:ind w:left="5278" w:hanging="360"/>
      </w:pPr>
      <w:rPr>
        <w:rFonts w:ascii="Wingdings" w:hAnsi="Wingdings" w:hint="default"/>
      </w:rPr>
    </w:lvl>
    <w:lvl w:ilvl="6" w:tplc="10090001" w:tentative="1">
      <w:start w:val="1"/>
      <w:numFmt w:val="bullet"/>
      <w:lvlText w:val=""/>
      <w:lvlJc w:val="left"/>
      <w:pPr>
        <w:ind w:left="5998" w:hanging="360"/>
      </w:pPr>
      <w:rPr>
        <w:rFonts w:ascii="Symbol" w:hAnsi="Symbol" w:hint="default"/>
      </w:rPr>
    </w:lvl>
    <w:lvl w:ilvl="7" w:tplc="10090003" w:tentative="1">
      <w:start w:val="1"/>
      <w:numFmt w:val="bullet"/>
      <w:lvlText w:val="o"/>
      <w:lvlJc w:val="left"/>
      <w:pPr>
        <w:ind w:left="6718" w:hanging="360"/>
      </w:pPr>
      <w:rPr>
        <w:rFonts w:ascii="Courier New" w:hAnsi="Courier New" w:cs="Courier New" w:hint="default"/>
      </w:rPr>
    </w:lvl>
    <w:lvl w:ilvl="8" w:tplc="10090005" w:tentative="1">
      <w:start w:val="1"/>
      <w:numFmt w:val="bullet"/>
      <w:lvlText w:val=""/>
      <w:lvlJc w:val="left"/>
      <w:pPr>
        <w:ind w:left="7438" w:hanging="360"/>
      </w:pPr>
      <w:rPr>
        <w:rFonts w:ascii="Wingdings" w:hAnsi="Wingdings" w:hint="default"/>
      </w:rPr>
    </w:lvl>
  </w:abstractNum>
  <w:abstractNum w:abstractNumId="9" w15:restartNumberingAfterBreak="0">
    <w:nsid w:val="410D5B19"/>
    <w:multiLevelType w:val="hybridMultilevel"/>
    <w:tmpl w:val="21AAD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6665D44"/>
    <w:multiLevelType w:val="hybridMultilevel"/>
    <w:tmpl w:val="CE0E86CA"/>
    <w:lvl w:ilvl="0" w:tplc="EE167A46">
      <w:start w:val="7"/>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AB059A"/>
    <w:multiLevelType w:val="hybridMultilevel"/>
    <w:tmpl w:val="CB446490"/>
    <w:lvl w:ilvl="0" w:tplc="169CBA4E">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0F007E4"/>
    <w:multiLevelType w:val="hybridMultilevel"/>
    <w:tmpl w:val="C53ADF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D336529"/>
    <w:multiLevelType w:val="hybridMultilevel"/>
    <w:tmpl w:val="15FCB488"/>
    <w:lvl w:ilvl="0" w:tplc="4DDA368C">
      <w:start w:val="6"/>
      <w:numFmt w:val="bullet"/>
      <w:lvlText w:val="-"/>
      <w:lvlJc w:val="left"/>
      <w:pPr>
        <w:ind w:left="720" w:hanging="360"/>
      </w:pPr>
      <w:rPr>
        <w:rFonts w:ascii="Calibri" w:eastAsiaTheme="minorHAnsi" w:hAnsi="Calibri" w:cstheme="minorBidi"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1"/>
  </w:num>
  <w:num w:numId="4">
    <w:abstractNumId w:val="0"/>
  </w:num>
  <w:num w:numId="5">
    <w:abstractNumId w:val="6"/>
  </w:num>
  <w:num w:numId="6">
    <w:abstractNumId w:val="7"/>
  </w:num>
  <w:num w:numId="7">
    <w:abstractNumId w:val="13"/>
  </w:num>
  <w:num w:numId="8">
    <w:abstractNumId w:val="12"/>
  </w:num>
  <w:num w:numId="9">
    <w:abstractNumId w:val="8"/>
  </w:num>
  <w:num w:numId="10">
    <w:abstractNumId w:val="9"/>
  </w:num>
  <w:num w:numId="11">
    <w:abstractNumId w:val="3"/>
  </w:num>
  <w:num w:numId="12">
    <w:abstractNumId w:val="4"/>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19"/>
    <w:rsid w:val="00001723"/>
    <w:rsid w:val="000136C8"/>
    <w:rsid w:val="000220DD"/>
    <w:rsid w:val="000349B6"/>
    <w:rsid w:val="0003673F"/>
    <w:rsid w:val="00054191"/>
    <w:rsid w:val="000818F2"/>
    <w:rsid w:val="00093788"/>
    <w:rsid w:val="0009523E"/>
    <w:rsid w:val="000A12D5"/>
    <w:rsid w:val="000C200D"/>
    <w:rsid w:val="000F7BE7"/>
    <w:rsid w:val="00115861"/>
    <w:rsid w:val="00183141"/>
    <w:rsid w:val="0018779C"/>
    <w:rsid w:val="001C49DE"/>
    <w:rsid w:val="001D1141"/>
    <w:rsid w:val="001D1E4B"/>
    <w:rsid w:val="001F7AB3"/>
    <w:rsid w:val="00203A52"/>
    <w:rsid w:val="00206F87"/>
    <w:rsid w:val="00213EE7"/>
    <w:rsid w:val="002247FD"/>
    <w:rsid w:val="002349BD"/>
    <w:rsid w:val="002555A5"/>
    <w:rsid w:val="0028180D"/>
    <w:rsid w:val="002944D8"/>
    <w:rsid w:val="002C4EFB"/>
    <w:rsid w:val="002D564F"/>
    <w:rsid w:val="002F0561"/>
    <w:rsid w:val="00315074"/>
    <w:rsid w:val="00325E5C"/>
    <w:rsid w:val="00330E62"/>
    <w:rsid w:val="003656C1"/>
    <w:rsid w:val="00385FDA"/>
    <w:rsid w:val="003B57DD"/>
    <w:rsid w:val="003C2C89"/>
    <w:rsid w:val="003D0D88"/>
    <w:rsid w:val="00423671"/>
    <w:rsid w:val="004542DD"/>
    <w:rsid w:val="004643D9"/>
    <w:rsid w:val="00481665"/>
    <w:rsid w:val="004819A9"/>
    <w:rsid w:val="00486063"/>
    <w:rsid w:val="00497ADF"/>
    <w:rsid w:val="004A34AF"/>
    <w:rsid w:val="004B239E"/>
    <w:rsid w:val="004B305A"/>
    <w:rsid w:val="004B5F90"/>
    <w:rsid w:val="004C5E22"/>
    <w:rsid w:val="004E23C0"/>
    <w:rsid w:val="004E59F9"/>
    <w:rsid w:val="004F4660"/>
    <w:rsid w:val="004F6349"/>
    <w:rsid w:val="005503D5"/>
    <w:rsid w:val="00566180"/>
    <w:rsid w:val="0056698C"/>
    <w:rsid w:val="00582485"/>
    <w:rsid w:val="0059020A"/>
    <w:rsid w:val="005B1648"/>
    <w:rsid w:val="005E1B36"/>
    <w:rsid w:val="005E5FB9"/>
    <w:rsid w:val="006675FC"/>
    <w:rsid w:val="00675121"/>
    <w:rsid w:val="006863CE"/>
    <w:rsid w:val="006A43C1"/>
    <w:rsid w:val="006A4458"/>
    <w:rsid w:val="006A5807"/>
    <w:rsid w:val="006B253E"/>
    <w:rsid w:val="006D45F6"/>
    <w:rsid w:val="0073152A"/>
    <w:rsid w:val="00737DE7"/>
    <w:rsid w:val="007423A6"/>
    <w:rsid w:val="0074403C"/>
    <w:rsid w:val="0075086B"/>
    <w:rsid w:val="00781995"/>
    <w:rsid w:val="007A2493"/>
    <w:rsid w:val="007A3BC4"/>
    <w:rsid w:val="007A7BCD"/>
    <w:rsid w:val="007B70C9"/>
    <w:rsid w:val="007C5A98"/>
    <w:rsid w:val="007D64C8"/>
    <w:rsid w:val="007E6975"/>
    <w:rsid w:val="00816266"/>
    <w:rsid w:val="00816CD3"/>
    <w:rsid w:val="00824860"/>
    <w:rsid w:val="0085646A"/>
    <w:rsid w:val="00857EE0"/>
    <w:rsid w:val="00870E19"/>
    <w:rsid w:val="008757D3"/>
    <w:rsid w:val="00886BC3"/>
    <w:rsid w:val="008A029A"/>
    <w:rsid w:val="008B6793"/>
    <w:rsid w:val="008D043F"/>
    <w:rsid w:val="008E4DEA"/>
    <w:rsid w:val="008E78C7"/>
    <w:rsid w:val="008F1ED0"/>
    <w:rsid w:val="008F1F63"/>
    <w:rsid w:val="00915127"/>
    <w:rsid w:val="00917FB3"/>
    <w:rsid w:val="009633BB"/>
    <w:rsid w:val="0097154C"/>
    <w:rsid w:val="0097402C"/>
    <w:rsid w:val="00974A65"/>
    <w:rsid w:val="00996C29"/>
    <w:rsid w:val="009A64BF"/>
    <w:rsid w:val="009B3FC1"/>
    <w:rsid w:val="009B7A4D"/>
    <w:rsid w:val="009F54F9"/>
    <w:rsid w:val="00A00CE2"/>
    <w:rsid w:val="00A07232"/>
    <w:rsid w:val="00A07FB0"/>
    <w:rsid w:val="00A134B2"/>
    <w:rsid w:val="00A4103F"/>
    <w:rsid w:val="00A54972"/>
    <w:rsid w:val="00A61BA0"/>
    <w:rsid w:val="00A7591C"/>
    <w:rsid w:val="00A963BC"/>
    <w:rsid w:val="00AE136A"/>
    <w:rsid w:val="00B0545C"/>
    <w:rsid w:val="00B25440"/>
    <w:rsid w:val="00B26161"/>
    <w:rsid w:val="00B6060E"/>
    <w:rsid w:val="00B6689B"/>
    <w:rsid w:val="00B82C6A"/>
    <w:rsid w:val="00B93E33"/>
    <w:rsid w:val="00B94598"/>
    <w:rsid w:val="00BF50DE"/>
    <w:rsid w:val="00C438E4"/>
    <w:rsid w:val="00C73D90"/>
    <w:rsid w:val="00C87D85"/>
    <w:rsid w:val="00C90A5D"/>
    <w:rsid w:val="00C932D4"/>
    <w:rsid w:val="00CA4913"/>
    <w:rsid w:val="00CA58D6"/>
    <w:rsid w:val="00CD1C62"/>
    <w:rsid w:val="00CE565C"/>
    <w:rsid w:val="00CE59B1"/>
    <w:rsid w:val="00CF2EC4"/>
    <w:rsid w:val="00D063EE"/>
    <w:rsid w:val="00D104B3"/>
    <w:rsid w:val="00D1240D"/>
    <w:rsid w:val="00D24FCB"/>
    <w:rsid w:val="00D42CAC"/>
    <w:rsid w:val="00D53162"/>
    <w:rsid w:val="00D6103A"/>
    <w:rsid w:val="00D6598C"/>
    <w:rsid w:val="00DC0B4B"/>
    <w:rsid w:val="00DD162D"/>
    <w:rsid w:val="00E17EC4"/>
    <w:rsid w:val="00E2354D"/>
    <w:rsid w:val="00E27ADA"/>
    <w:rsid w:val="00E45F3F"/>
    <w:rsid w:val="00E518F8"/>
    <w:rsid w:val="00E5458F"/>
    <w:rsid w:val="00E81C11"/>
    <w:rsid w:val="00EA6E05"/>
    <w:rsid w:val="00EB2D52"/>
    <w:rsid w:val="00EF453D"/>
    <w:rsid w:val="00F01595"/>
    <w:rsid w:val="00F06AC1"/>
    <w:rsid w:val="00F26E62"/>
    <w:rsid w:val="00F41C13"/>
    <w:rsid w:val="00F41CEF"/>
    <w:rsid w:val="00F62DBD"/>
    <w:rsid w:val="00F83F8A"/>
    <w:rsid w:val="00F93633"/>
    <w:rsid w:val="00FA3043"/>
    <w:rsid w:val="00FC7233"/>
    <w:rsid w:val="00FE2A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29E45E32-A905-4083-860B-D2FEAEE5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CEF"/>
  </w:style>
  <w:style w:type="paragraph" w:styleId="Heading3">
    <w:name w:val="heading 3"/>
    <w:basedOn w:val="Normal"/>
    <w:next w:val="Normal"/>
    <w:link w:val="Heading3Char"/>
    <w:uiPriority w:val="9"/>
    <w:semiHidden/>
    <w:unhideWhenUsed/>
    <w:qFormat/>
    <w:rsid w:val="00E17E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37DE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737DE7"/>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E19"/>
    <w:pPr>
      <w:spacing w:after="0" w:line="240" w:lineRule="auto"/>
      <w:ind w:left="720"/>
      <w:contextualSpacing/>
    </w:pPr>
    <w:rPr>
      <w:rFonts w:ascii="Arial" w:eastAsia="Times New Roman" w:hAnsi="Arial" w:cs="Times New Roman"/>
      <w:sz w:val="20"/>
      <w:szCs w:val="24"/>
      <w:lang w:val="en-US"/>
    </w:rPr>
  </w:style>
  <w:style w:type="character" w:styleId="Emphasis">
    <w:name w:val="Emphasis"/>
    <w:basedOn w:val="DefaultParagraphFont"/>
    <w:uiPriority w:val="20"/>
    <w:qFormat/>
    <w:rsid w:val="00870E19"/>
    <w:rPr>
      <w:i/>
      <w:iCs/>
    </w:rPr>
  </w:style>
  <w:style w:type="character" w:styleId="Hyperlink">
    <w:name w:val="Hyperlink"/>
    <w:basedOn w:val="DefaultParagraphFont"/>
    <w:uiPriority w:val="99"/>
    <w:unhideWhenUsed/>
    <w:rsid w:val="00737DE7"/>
    <w:rPr>
      <w:color w:val="0000FF" w:themeColor="hyperlink"/>
      <w:u w:val="single"/>
    </w:rPr>
  </w:style>
  <w:style w:type="character" w:customStyle="1" w:styleId="Heading4Char">
    <w:name w:val="Heading 4 Char"/>
    <w:basedOn w:val="DefaultParagraphFont"/>
    <w:link w:val="Heading4"/>
    <w:uiPriority w:val="9"/>
    <w:rsid w:val="00737DE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37DE7"/>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737D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10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4B3"/>
  </w:style>
  <w:style w:type="paragraph" w:styleId="Footer">
    <w:name w:val="footer"/>
    <w:basedOn w:val="Normal"/>
    <w:link w:val="FooterChar"/>
    <w:uiPriority w:val="99"/>
    <w:unhideWhenUsed/>
    <w:rsid w:val="00D10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4B3"/>
  </w:style>
  <w:style w:type="paragraph" w:styleId="BalloonText">
    <w:name w:val="Balloon Text"/>
    <w:basedOn w:val="Normal"/>
    <w:link w:val="BalloonTextChar"/>
    <w:uiPriority w:val="99"/>
    <w:semiHidden/>
    <w:unhideWhenUsed/>
    <w:rsid w:val="00D10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4B3"/>
    <w:rPr>
      <w:rFonts w:ascii="Tahoma" w:hAnsi="Tahoma" w:cs="Tahoma"/>
      <w:sz w:val="16"/>
      <w:szCs w:val="16"/>
    </w:rPr>
  </w:style>
  <w:style w:type="paragraph" w:styleId="NoSpacing">
    <w:name w:val="No Spacing"/>
    <w:uiPriority w:val="1"/>
    <w:qFormat/>
    <w:rsid w:val="00054191"/>
    <w:pPr>
      <w:spacing w:after="0" w:line="240" w:lineRule="auto"/>
    </w:pPr>
    <w:rPr>
      <w:lang w:val="en-GB"/>
    </w:rPr>
  </w:style>
  <w:style w:type="character" w:styleId="Strong">
    <w:name w:val="Strong"/>
    <w:basedOn w:val="DefaultParagraphFont"/>
    <w:uiPriority w:val="22"/>
    <w:qFormat/>
    <w:rsid w:val="008757D3"/>
    <w:rPr>
      <w:b/>
      <w:bCs/>
    </w:rPr>
  </w:style>
  <w:style w:type="character" w:customStyle="1" w:styleId="apple-converted-space">
    <w:name w:val="apple-converted-space"/>
    <w:basedOn w:val="DefaultParagraphFont"/>
    <w:rsid w:val="000C200D"/>
  </w:style>
  <w:style w:type="character" w:customStyle="1" w:styleId="Heading3Char">
    <w:name w:val="Heading 3 Char"/>
    <w:basedOn w:val="DefaultParagraphFont"/>
    <w:link w:val="Heading3"/>
    <w:uiPriority w:val="9"/>
    <w:semiHidden/>
    <w:rsid w:val="00E17EC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86409">
      <w:bodyDiv w:val="1"/>
      <w:marLeft w:val="0"/>
      <w:marRight w:val="0"/>
      <w:marTop w:val="0"/>
      <w:marBottom w:val="0"/>
      <w:divBdr>
        <w:top w:val="none" w:sz="0" w:space="0" w:color="auto"/>
        <w:left w:val="none" w:sz="0" w:space="0" w:color="auto"/>
        <w:bottom w:val="none" w:sz="0" w:space="0" w:color="auto"/>
        <w:right w:val="none" w:sz="0" w:space="0" w:color="auto"/>
      </w:divBdr>
      <w:divsChild>
        <w:div w:id="370541902">
          <w:marLeft w:val="0"/>
          <w:marRight w:val="0"/>
          <w:marTop w:val="0"/>
          <w:marBottom w:val="360"/>
          <w:divBdr>
            <w:top w:val="none" w:sz="0" w:space="0" w:color="auto"/>
            <w:left w:val="none" w:sz="0" w:space="0" w:color="auto"/>
            <w:bottom w:val="none" w:sz="0" w:space="0" w:color="auto"/>
            <w:right w:val="none" w:sz="0" w:space="0" w:color="auto"/>
          </w:divBdr>
        </w:div>
        <w:div w:id="363671399">
          <w:marLeft w:val="0"/>
          <w:marRight w:val="0"/>
          <w:marTop w:val="0"/>
          <w:marBottom w:val="0"/>
          <w:divBdr>
            <w:top w:val="none" w:sz="0" w:space="0" w:color="auto"/>
            <w:left w:val="none" w:sz="0" w:space="0" w:color="auto"/>
            <w:bottom w:val="none" w:sz="0" w:space="0" w:color="auto"/>
            <w:right w:val="none" w:sz="0" w:space="0" w:color="auto"/>
          </w:divBdr>
        </w:div>
      </w:divsChild>
    </w:div>
    <w:div w:id="181476191">
      <w:bodyDiv w:val="1"/>
      <w:marLeft w:val="0"/>
      <w:marRight w:val="0"/>
      <w:marTop w:val="0"/>
      <w:marBottom w:val="0"/>
      <w:divBdr>
        <w:top w:val="none" w:sz="0" w:space="0" w:color="auto"/>
        <w:left w:val="none" w:sz="0" w:space="0" w:color="auto"/>
        <w:bottom w:val="none" w:sz="0" w:space="0" w:color="auto"/>
        <w:right w:val="none" w:sz="0" w:space="0" w:color="auto"/>
      </w:divBdr>
      <w:divsChild>
        <w:div w:id="1593734877">
          <w:marLeft w:val="0"/>
          <w:marRight w:val="0"/>
          <w:marTop w:val="0"/>
          <w:marBottom w:val="360"/>
          <w:divBdr>
            <w:top w:val="none" w:sz="0" w:space="0" w:color="auto"/>
            <w:left w:val="none" w:sz="0" w:space="0" w:color="auto"/>
            <w:bottom w:val="none" w:sz="0" w:space="0" w:color="auto"/>
            <w:right w:val="none" w:sz="0" w:space="0" w:color="auto"/>
          </w:divBdr>
        </w:div>
        <w:div w:id="827601777">
          <w:marLeft w:val="0"/>
          <w:marRight w:val="0"/>
          <w:marTop w:val="0"/>
          <w:marBottom w:val="0"/>
          <w:divBdr>
            <w:top w:val="none" w:sz="0" w:space="0" w:color="auto"/>
            <w:left w:val="none" w:sz="0" w:space="0" w:color="auto"/>
            <w:bottom w:val="none" w:sz="0" w:space="0" w:color="auto"/>
            <w:right w:val="none" w:sz="0" w:space="0" w:color="auto"/>
          </w:divBdr>
        </w:div>
      </w:divsChild>
    </w:div>
    <w:div w:id="237131229">
      <w:bodyDiv w:val="1"/>
      <w:marLeft w:val="0"/>
      <w:marRight w:val="0"/>
      <w:marTop w:val="0"/>
      <w:marBottom w:val="0"/>
      <w:divBdr>
        <w:top w:val="none" w:sz="0" w:space="0" w:color="auto"/>
        <w:left w:val="none" w:sz="0" w:space="0" w:color="auto"/>
        <w:bottom w:val="none" w:sz="0" w:space="0" w:color="auto"/>
        <w:right w:val="none" w:sz="0" w:space="0" w:color="auto"/>
      </w:divBdr>
      <w:divsChild>
        <w:div w:id="1726634783">
          <w:marLeft w:val="0"/>
          <w:marRight w:val="0"/>
          <w:marTop w:val="0"/>
          <w:marBottom w:val="360"/>
          <w:divBdr>
            <w:top w:val="none" w:sz="0" w:space="0" w:color="auto"/>
            <w:left w:val="none" w:sz="0" w:space="0" w:color="auto"/>
            <w:bottom w:val="none" w:sz="0" w:space="0" w:color="auto"/>
            <w:right w:val="none" w:sz="0" w:space="0" w:color="auto"/>
          </w:divBdr>
        </w:div>
        <w:div w:id="1288241733">
          <w:marLeft w:val="0"/>
          <w:marRight w:val="0"/>
          <w:marTop w:val="0"/>
          <w:marBottom w:val="0"/>
          <w:divBdr>
            <w:top w:val="none" w:sz="0" w:space="0" w:color="auto"/>
            <w:left w:val="none" w:sz="0" w:space="0" w:color="auto"/>
            <w:bottom w:val="none" w:sz="0" w:space="0" w:color="auto"/>
            <w:right w:val="none" w:sz="0" w:space="0" w:color="auto"/>
          </w:divBdr>
        </w:div>
      </w:divsChild>
    </w:div>
    <w:div w:id="248346789">
      <w:bodyDiv w:val="1"/>
      <w:marLeft w:val="0"/>
      <w:marRight w:val="0"/>
      <w:marTop w:val="0"/>
      <w:marBottom w:val="0"/>
      <w:divBdr>
        <w:top w:val="none" w:sz="0" w:space="0" w:color="auto"/>
        <w:left w:val="none" w:sz="0" w:space="0" w:color="auto"/>
        <w:bottom w:val="none" w:sz="0" w:space="0" w:color="auto"/>
        <w:right w:val="none" w:sz="0" w:space="0" w:color="auto"/>
      </w:divBdr>
    </w:div>
    <w:div w:id="370611464">
      <w:bodyDiv w:val="1"/>
      <w:marLeft w:val="0"/>
      <w:marRight w:val="0"/>
      <w:marTop w:val="0"/>
      <w:marBottom w:val="0"/>
      <w:divBdr>
        <w:top w:val="none" w:sz="0" w:space="0" w:color="auto"/>
        <w:left w:val="none" w:sz="0" w:space="0" w:color="auto"/>
        <w:bottom w:val="none" w:sz="0" w:space="0" w:color="auto"/>
        <w:right w:val="none" w:sz="0" w:space="0" w:color="auto"/>
      </w:divBdr>
    </w:div>
    <w:div w:id="462768962">
      <w:bodyDiv w:val="1"/>
      <w:marLeft w:val="0"/>
      <w:marRight w:val="0"/>
      <w:marTop w:val="0"/>
      <w:marBottom w:val="0"/>
      <w:divBdr>
        <w:top w:val="none" w:sz="0" w:space="0" w:color="auto"/>
        <w:left w:val="none" w:sz="0" w:space="0" w:color="auto"/>
        <w:bottom w:val="none" w:sz="0" w:space="0" w:color="auto"/>
        <w:right w:val="none" w:sz="0" w:space="0" w:color="auto"/>
      </w:divBdr>
    </w:div>
    <w:div w:id="507646103">
      <w:bodyDiv w:val="1"/>
      <w:marLeft w:val="0"/>
      <w:marRight w:val="0"/>
      <w:marTop w:val="0"/>
      <w:marBottom w:val="0"/>
      <w:divBdr>
        <w:top w:val="none" w:sz="0" w:space="0" w:color="auto"/>
        <w:left w:val="none" w:sz="0" w:space="0" w:color="auto"/>
        <w:bottom w:val="none" w:sz="0" w:space="0" w:color="auto"/>
        <w:right w:val="none" w:sz="0" w:space="0" w:color="auto"/>
      </w:divBdr>
    </w:div>
    <w:div w:id="521013655">
      <w:bodyDiv w:val="1"/>
      <w:marLeft w:val="0"/>
      <w:marRight w:val="0"/>
      <w:marTop w:val="0"/>
      <w:marBottom w:val="0"/>
      <w:divBdr>
        <w:top w:val="none" w:sz="0" w:space="0" w:color="auto"/>
        <w:left w:val="none" w:sz="0" w:space="0" w:color="auto"/>
        <w:bottom w:val="none" w:sz="0" w:space="0" w:color="auto"/>
        <w:right w:val="none" w:sz="0" w:space="0" w:color="auto"/>
      </w:divBdr>
      <w:divsChild>
        <w:div w:id="620457621">
          <w:marLeft w:val="0"/>
          <w:marRight w:val="0"/>
          <w:marTop w:val="0"/>
          <w:marBottom w:val="360"/>
          <w:divBdr>
            <w:top w:val="none" w:sz="0" w:space="0" w:color="auto"/>
            <w:left w:val="none" w:sz="0" w:space="0" w:color="auto"/>
            <w:bottom w:val="none" w:sz="0" w:space="0" w:color="auto"/>
            <w:right w:val="none" w:sz="0" w:space="0" w:color="auto"/>
          </w:divBdr>
        </w:div>
        <w:div w:id="93285474">
          <w:marLeft w:val="0"/>
          <w:marRight w:val="0"/>
          <w:marTop w:val="0"/>
          <w:marBottom w:val="0"/>
          <w:divBdr>
            <w:top w:val="none" w:sz="0" w:space="0" w:color="auto"/>
            <w:left w:val="none" w:sz="0" w:space="0" w:color="auto"/>
            <w:bottom w:val="none" w:sz="0" w:space="0" w:color="auto"/>
            <w:right w:val="none" w:sz="0" w:space="0" w:color="auto"/>
          </w:divBdr>
        </w:div>
      </w:divsChild>
    </w:div>
    <w:div w:id="557909306">
      <w:bodyDiv w:val="1"/>
      <w:marLeft w:val="0"/>
      <w:marRight w:val="0"/>
      <w:marTop w:val="0"/>
      <w:marBottom w:val="0"/>
      <w:divBdr>
        <w:top w:val="none" w:sz="0" w:space="0" w:color="auto"/>
        <w:left w:val="none" w:sz="0" w:space="0" w:color="auto"/>
        <w:bottom w:val="none" w:sz="0" w:space="0" w:color="auto"/>
        <w:right w:val="none" w:sz="0" w:space="0" w:color="auto"/>
      </w:divBdr>
    </w:div>
    <w:div w:id="595675029">
      <w:bodyDiv w:val="1"/>
      <w:marLeft w:val="0"/>
      <w:marRight w:val="0"/>
      <w:marTop w:val="0"/>
      <w:marBottom w:val="0"/>
      <w:divBdr>
        <w:top w:val="none" w:sz="0" w:space="0" w:color="auto"/>
        <w:left w:val="none" w:sz="0" w:space="0" w:color="auto"/>
        <w:bottom w:val="none" w:sz="0" w:space="0" w:color="auto"/>
        <w:right w:val="none" w:sz="0" w:space="0" w:color="auto"/>
      </w:divBdr>
      <w:divsChild>
        <w:div w:id="871499466">
          <w:marLeft w:val="0"/>
          <w:marRight w:val="0"/>
          <w:marTop w:val="0"/>
          <w:marBottom w:val="360"/>
          <w:divBdr>
            <w:top w:val="none" w:sz="0" w:space="0" w:color="auto"/>
            <w:left w:val="none" w:sz="0" w:space="0" w:color="auto"/>
            <w:bottom w:val="none" w:sz="0" w:space="0" w:color="auto"/>
            <w:right w:val="none" w:sz="0" w:space="0" w:color="auto"/>
          </w:divBdr>
        </w:div>
        <w:div w:id="90123435">
          <w:marLeft w:val="0"/>
          <w:marRight w:val="0"/>
          <w:marTop w:val="0"/>
          <w:marBottom w:val="0"/>
          <w:divBdr>
            <w:top w:val="none" w:sz="0" w:space="0" w:color="auto"/>
            <w:left w:val="none" w:sz="0" w:space="0" w:color="auto"/>
            <w:bottom w:val="none" w:sz="0" w:space="0" w:color="auto"/>
            <w:right w:val="none" w:sz="0" w:space="0" w:color="auto"/>
          </w:divBdr>
        </w:div>
      </w:divsChild>
    </w:div>
    <w:div w:id="601307414">
      <w:bodyDiv w:val="1"/>
      <w:marLeft w:val="0"/>
      <w:marRight w:val="0"/>
      <w:marTop w:val="0"/>
      <w:marBottom w:val="0"/>
      <w:divBdr>
        <w:top w:val="none" w:sz="0" w:space="0" w:color="auto"/>
        <w:left w:val="none" w:sz="0" w:space="0" w:color="auto"/>
        <w:bottom w:val="none" w:sz="0" w:space="0" w:color="auto"/>
        <w:right w:val="none" w:sz="0" w:space="0" w:color="auto"/>
      </w:divBdr>
    </w:div>
    <w:div w:id="631180313">
      <w:bodyDiv w:val="1"/>
      <w:marLeft w:val="0"/>
      <w:marRight w:val="0"/>
      <w:marTop w:val="0"/>
      <w:marBottom w:val="0"/>
      <w:divBdr>
        <w:top w:val="none" w:sz="0" w:space="0" w:color="auto"/>
        <w:left w:val="none" w:sz="0" w:space="0" w:color="auto"/>
        <w:bottom w:val="none" w:sz="0" w:space="0" w:color="auto"/>
        <w:right w:val="none" w:sz="0" w:space="0" w:color="auto"/>
      </w:divBdr>
    </w:div>
    <w:div w:id="636297602">
      <w:bodyDiv w:val="1"/>
      <w:marLeft w:val="0"/>
      <w:marRight w:val="0"/>
      <w:marTop w:val="0"/>
      <w:marBottom w:val="0"/>
      <w:divBdr>
        <w:top w:val="none" w:sz="0" w:space="0" w:color="auto"/>
        <w:left w:val="none" w:sz="0" w:space="0" w:color="auto"/>
        <w:bottom w:val="none" w:sz="0" w:space="0" w:color="auto"/>
        <w:right w:val="none" w:sz="0" w:space="0" w:color="auto"/>
      </w:divBdr>
      <w:divsChild>
        <w:div w:id="183247891">
          <w:marLeft w:val="0"/>
          <w:marRight w:val="0"/>
          <w:marTop w:val="0"/>
          <w:marBottom w:val="360"/>
          <w:divBdr>
            <w:top w:val="none" w:sz="0" w:space="0" w:color="auto"/>
            <w:left w:val="none" w:sz="0" w:space="0" w:color="auto"/>
            <w:bottom w:val="none" w:sz="0" w:space="0" w:color="auto"/>
            <w:right w:val="none" w:sz="0" w:space="0" w:color="auto"/>
          </w:divBdr>
        </w:div>
        <w:div w:id="226653073">
          <w:marLeft w:val="0"/>
          <w:marRight w:val="0"/>
          <w:marTop w:val="0"/>
          <w:marBottom w:val="0"/>
          <w:divBdr>
            <w:top w:val="none" w:sz="0" w:space="0" w:color="auto"/>
            <w:left w:val="none" w:sz="0" w:space="0" w:color="auto"/>
            <w:bottom w:val="none" w:sz="0" w:space="0" w:color="auto"/>
            <w:right w:val="none" w:sz="0" w:space="0" w:color="auto"/>
          </w:divBdr>
        </w:div>
      </w:divsChild>
    </w:div>
    <w:div w:id="637733409">
      <w:bodyDiv w:val="1"/>
      <w:marLeft w:val="0"/>
      <w:marRight w:val="0"/>
      <w:marTop w:val="0"/>
      <w:marBottom w:val="0"/>
      <w:divBdr>
        <w:top w:val="none" w:sz="0" w:space="0" w:color="auto"/>
        <w:left w:val="none" w:sz="0" w:space="0" w:color="auto"/>
        <w:bottom w:val="none" w:sz="0" w:space="0" w:color="auto"/>
        <w:right w:val="none" w:sz="0" w:space="0" w:color="auto"/>
      </w:divBdr>
      <w:divsChild>
        <w:div w:id="277030110">
          <w:marLeft w:val="0"/>
          <w:marRight w:val="0"/>
          <w:marTop w:val="0"/>
          <w:marBottom w:val="360"/>
          <w:divBdr>
            <w:top w:val="none" w:sz="0" w:space="0" w:color="auto"/>
            <w:left w:val="none" w:sz="0" w:space="0" w:color="auto"/>
            <w:bottom w:val="none" w:sz="0" w:space="0" w:color="auto"/>
            <w:right w:val="none" w:sz="0" w:space="0" w:color="auto"/>
          </w:divBdr>
        </w:div>
        <w:div w:id="1758939719">
          <w:marLeft w:val="0"/>
          <w:marRight w:val="0"/>
          <w:marTop w:val="0"/>
          <w:marBottom w:val="0"/>
          <w:divBdr>
            <w:top w:val="none" w:sz="0" w:space="0" w:color="auto"/>
            <w:left w:val="none" w:sz="0" w:space="0" w:color="auto"/>
            <w:bottom w:val="none" w:sz="0" w:space="0" w:color="auto"/>
            <w:right w:val="none" w:sz="0" w:space="0" w:color="auto"/>
          </w:divBdr>
        </w:div>
      </w:divsChild>
    </w:div>
    <w:div w:id="679894796">
      <w:bodyDiv w:val="1"/>
      <w:marLeft w:val="0"/>
      <w:marRight w:val="0"/>
      <w:marTop w:val="0"/>
      <w:marBottom w:val="0"/>
      <w:divBdr>
        <w:top w:val="none" w:sz="0" w:space="0" w:color="auto"/>
        <w:left w:val="none" w:sz="0" w:space="0" w:color="auto"/>
        <w:bottom w:val="none" w:sz="0" w:space="0" w:color="auto"/>
        <w:right w:val="none" w:sz="0" w:space="0" w:color="auto"/>
      </w:divBdr>
      <w:divsChild>
        <w:div w:id="937056725">
          <w:marLeft w:val="0"/>
          <w:marRight w:val="0"/>
          <w:marTop w:val="0"/>
          <w:marBottom w:val="240"/>
          <w:divBdr>
            <w:top w:val="none" w:sz="0" w:space="0" w:color="auto"/>
            <w:left w:val="none" w:sz="0" w:space="0" w:color="auto"/>
            <w:bottom w:val="none" w:sz="0" w:space="0" w:color="auto"/>
            <w:right w:val="none" w:sz="0" w:space="0" w:color="auto"/>
          </w:divBdr>
        </w:div>
        <w:div w:id="1868637284">
          <w:marLeft w:val="0"/>
          <w:marRight w:val="0"/>
          <w:marTop w:val="0"/>
          <w:marBottom w:val="0"/>
          <w:divBdr>
            <w:top w:val="none" w:sz="0" w:space="0" w:color="auto"/>
            <w:left w:val="none" w:sz="0" w:space="0" w:color="auto"/>
            <w:bottom w:val="none" w:sz="0" w:space="0" w:color="auto"/>
            <w:right w:val="none" w:sz="0" w:space="0" w:color="auto"/>
          </w:divBdr>
        </w:div>
      </w:divsChild>
    </w:div>
    <w:div w:id="696152494">
      <w:bodyDiv w:val="1"/>
      <w:marLeft w:val="0"/>
      <w:marRight w:val="0"/>
      <w:marTop w:val="0"/>
      <w:marBottom w:val="0"/>
      <w:divBdr>
        <w:top w:val="none" w:sz="0" w:space="0" w:color="auto"/>
        <w:left w:val="none" w:sz="0" w:space="0" w:color="auto"/>
        <w:bottom w:val="none" w:sz="0" w:space="0" w:color="auto"/>
        <w:right w:val="none" w:sz="0" w:space="0" w:color="auto"/>
      </w:divBdr>
      <w:divsChild>
        <w:div w:id="1161971501">
          <w:marLeft w:val="0"/>
          <w:marRight w:val="0"/>
          <w:marTop w:val="0"/>
          <w:marBottom w:val="240"/>
          <w:divBdr>
            <w:top w:val="none" w:sz="0" w:space="0" w:color="auto"/>
            <w:left w:val="none" w:sz="0" w:space="0" w:color="auto"/>
            <w:bottom w:val="none" w:sz="0" w:space="0" w:color="auto"/>
            <w:right w:val="none" w:sz="0" w:space="0" w:color="auto"/>
          </w:divBdr>
        </w:div>
        <w:div w:id="437139561">
          <w:marLeft w:val="0"/>
          <w:marRight w:val="0"/>
          <w:marTop w:val="0"/>
          <w:marBottom w:val="0"/>
          <w:divBdr>
            <w:top w:val="none" w:sz="0" w:space="0" w:color="auto"/>
            <w:left w:val="none" w:sz="0" w:space="0" w:color="auto"/>
            <w:bottom w:val="none" w:sz="0" w:space="0" w:color="auto"/>
            <w:right w:val="none" w:sz="0" w:space="0" w:color="auto"/>
          </w:divBdr>
        </w:div>
      </w:divsChild>
    </w:div>
    <w:div w:id="735010561">
      <w:bodyDiv w:val="1"/>
      <w:marLeft w:val="0"/>
      <w:marRight w:val="0"/>
      <w:marTop w:val="0"/>
      <w:marBottom w:val="0"/>
      <w:divBdr>
        <w:top w:val="none" w:sz="0" w:space="0" w:color="auto"/>
        <w:left w:val="none" w:sz="0" w:space="0" w:color="auto"/>
        <w:bottom w:val="none" w:sz="0" w:space="0" w:color="auto"/>
        <w:right w:val="none" w:sz="0" w:space="0" w:color="auto"/>
      </w:divBdr>
    </w:div>
    <w:div w:id="739013108">
      <w:bodyDiv w:val="1"/>
      <w:marLeft w:val="0"/>
      <w:marRight w:val="0"/>
      <w:marTop w:val="0"/>
      <w:marBottom w:val="0"/>
      <w:divBdr>
        <w:top w:val="none" w:sz="0" w:space="0" w:color="auto"/>
        <w:left w:val="none" w:sz="0" w:space="0" w:color="auto"/>
        <w:bottom w:val="none" w:sz="0" w:space="0" w:color="auto"/>
        <w:right w:val="none" w:sz="0" w:space="0" w:color="auto"/>
      </w:divBdr>
      <w:divsChild>
        <w:div w:id="858591560">
          <w:marLeft w:val="0"/>
          <w:marRight w:val="0"/>
          <w:marTop w:val="0"/>
          <w:marBottom w:val="360"/>
          <w:divBdr>
            <w:top w:val="none" w:sz="0" w:space="0" w:color="auto"/>
            <w:left w:val="none" w:sz="0" w:space="0" w:color="auto"/>
            <w:bottom w:val="none" w:sz="0" w:space="0" w:color="auto"/>
            <w:right w:val="none" w:sz="0" w:space="0" w:color="auto"/>
          </w:divBdr>
        </w:div>
        <w:div w:id="352341886">
          <w:marLeft w:val="0"/>
          <w:marRight w:val="0"/>
          <w:marTop w:val="0"/>
          <w:marBottom w:val="0"/>
          <w:divBdr>
            <w:top w:val="none" w:sz="0" w:space="0" w:color="auto"/>
            <w:left w:val="none" w:sz="0" w:space="0" w:color="auto"/>
            <w:bottom w:val="none" w:sz="0" w:space="0" w:color="auto"/>
            <w:right w:val="none" w:sz="0" w:space="0" w:color="auto"/>
          </w:divBdr>
        </w:div>
      </w:divsChild>
    </w:div>
    <w:div w:id="771167801">
      <w:bodyDiv w:val="1"/>
      <w:marLeft w:val="0"/>
      <w:marRight w:val="0"/>
      <w:marTop w:val="0"/>
      <w:marBottom w:val="0"/>
      <w:divBdr>
        <w:top w:val="none" w:sz="0" w:space="0" w:color="auto"/>
        <w:left w:val="none" w:sz="0" w:space="0" w:color="auto"/>
        <w:bottom w:val="none" w:sz="0" w:space="0" w:color="auto"/>
        <w:right w:val="none" w:sz="0" w:space="0" w:color="auto"/>
      </w:divBdr>
    </w:div>
    <w:div w:id="802578270">
      <w:bodyDiv w:val="1"/>
      <w:marLeft w:val="0"/>
      <w:marRight w:val="0"/>
      <w:marTop w:val="0"/>
      <w:marBottom w:val="0"/>
      <w:divBdr>
        <w:top w:val="none" w:sz="0" w:space="0" w:color="auto"/>
        <w:left w:val="none" w:sz="0" w:space="0" w:color="auto"/>
        <w:bottom w:val="none" w:sz="0" w:space="0" w:color="auto"/>
        <w:right w:val="none" w:sz="0" w:space="0" w:color="auto"/>
      </w:divBdr>
      <w:divsChild>
        <w:div w:id="1232738469">
          <w:marLeft w:val="0"/>
          <w:marRight w:val="0"/>
          <w:marTop w:val="0"/>
          <w:marBottom w:val="360"/>
          <w:divBdr>
            <w:top w:val="none" w:sz="0" w:space="0" w:color="auto"/>
            <w:left w:val="none" w:sz="0" w:space="0" w:color="auto"/>
            <w:bottom w:val="none" w:sz="0" w:space="0" w:color="auto"/>
            <w:right w:val="none" w:sz="0" w:space="0" w:color="auto"/>
          </w:divBdr>
        </w:div>
        <w:div w:id="95827362">
          <w:marLeft w:val="0"/>
          <w:marRight w:val="0"/>
          <w:marTop w:val="0"/>
          <w:marBottom w:val="360"/>
          <w:divBdr>
            <w:top w:val="none" w:sz="0" w:space="0" w:color="auto"/>
            <w:left w:val="none" w:sz="0" w:space="0" w:color="auto"/>
            <w:bottom w:val="none" w:sz="0" w:space="0" w:color="auto"/>
            <w:right w:val="none" w:sz="0" w:space="0" w:color="auto"/>
          </w:divBdr>
        </w:div>
      </w:divsChild>
    </w:div>
    <w:div w:id="810171621">
      <w:bodyDiv w:val="1"/>
      <w:marLeft w:val="0"/>
      <w:marRight w:val="0"/>
      <w:marTop w:val="0"/>
      <w:marBottom w:val="0"/>
      <w:divBdr>
        <w:top w:val="none" w:sz="0" w:space="0" w:color="auto"/>
        <w:left w:val="none" w:sz="0" w:space="0" w:color="auto"/>
        <w:bottom w:val="none" w:sz="0" w:space="0" w:color="auto"/>
        <w:right w:val="none" w:sz="0" w:space="0" w:color="auto"/>
      </w:divBdr>
      <w:divsChild>
        <w:div w:id="713506279">
          <w:marLeft w:val="0"/>
          <w:marRight w:val="0"/>
          <w:marTop w:val="0"/>
          <w:marBottom w:val="360"/>
          <w:divBdr>
            <w:top w:val="none" w:sz="0" w:space="0" w:color="auto"/>
            <w:left w:val="none" w:sz="0" w:space="0" w:color="auto"/>
            <w:bottom w:val="none" w:sz="0" w:space="0" w:color="auto"/>
            <w:right w:val="none" w:sz="0" w:space="0" w:color="auto"/>
          </w:divBdr>
        </w:div>
        <w:div w:id="1819495347">
          <w:marLeft w:val="0"/>
          <w:marRight w:val="0"/>
          <w:marTop w:val="0"/>
          <w:marBottom w:val="0"/>
          <w:divBdr>
            <w:top w:val="none" w:sz="0" w:space="0" w:color="auto"/>
            <w:left w:val="none" w:sz="0" w:space="0" w:color="auto"/>
            <w:bottom w:val="none" w:sz="0" w:space="0" w:color="auto"/>
            <w:right w:val="none" w:sz="0" w:space="0" w:color="auto"/>
          </w:divBdr>
        </w:div>
      </w:divsChild>
    </w:div>
    <w:div w:id="834148609">
      <w:bodyDiv w:val="1"/>
      <w:marLeft w:val="0"/>
      <w:marRight w:val="0"/>
      <w:marTop w:val="0"/>
      <w:marBottom w:val="0"/>
      <w:divBdr>
        <w:top w:val="none" w:sz="0" w:space="0" w:color="auto"/>
        <w:left w:val="none" w:sz="0" w:space="0" w:color="auto"/>
        <w:bottom w:val="none" w:sz="0" w:space="0" w:color="auto"/>
        <w:right w:val="none" w:sz="0" w:space="0" w:color="auto"/>
      </w:divBdr>
    </w:div>
    <w:div w:id="887180221">
      <w:bodyDiv w:val="1"/>
      <w:marLeft w:val="0"/>
      <w:marRight w:val="0"/>
      <w:marTop w:val="0"/>
      <w:marBottom w:val="0"/>
      <w:divBdr>
        <w:top w:val="none" w:sz="0" w:space="0" w:color="auto"/>
        <w:left w:val="none" w:sz="0" w:space="0" w:color="auto"/>
        <w:bottom w:val="none" w:sz="0" w:space="0" w:color="auto"/>
        <w:right w:val="none" w:sz="0" w:space="0" w:color="auto"/>
      </w:divBdr>
    </w:div>
    <w:div w:id="964314068">
      <w:bodyDiv w:val="1"/>
      <w:marLeft w:val="0"/>
      <w:marRight w:val="0"/>
      <w:marTop w:val="0"/>
      <w:marBottom w:val="0"/>
      <w:divBdr>
        <w:top w:val="none" w:sz="0" w:space="0" w:color="auto"/>
        <w:left w:val="none" w:sz="0" w:space="0" w:color="auto"/>
        <w:bottom w:val="none" w:sz="0" w:space="0" w:color="auto"/>
        <w:right w:val="none" w:sz="0" w:space="0" w:color="auto"/>
      </w:divBdr>
    </w:div>
    <w:div w:id="1002854700">
      <w:bodyDiv w:val="1"/>
      <w:marLeft w:val="0"/>
      <w:marRight w:val="0"/>
      <w:marTop w:val="0"/>
      <w:marBottom w:val="0"/>
      <w:divBdr>
        <w:top w:val="none" w:sz="0" w:space="0" w:color="auto"/>
        <w:left w:val="none" w:sz="0" w:space="0" w:color="auto"/>
        <w:bottom w:val="none" w:sz="0" w:space="0" w:color="auto"/>
        <w:right w:val="none" w:sz="0" w:space="0" w:color="auto"/>
      </w:divBdr>
      <w:divsChild>
        <w:div w:id="1781221288">
          <w:marLeft w:val="0"/>
          <w:marRight w:val="0"/>
          <w:marTop w:val="0"/>
          <w:marBottom w:val="360"/>
          <w:divBdr>
            <w:top w:val="none" w:sz="0" w:space="0" w:color="auto"/>
            <w:left w:val="none" w:sz="0" w:space="0" w:color="auto"/>
            <w:bottom w:val="none" w:sz="0" w:space="0" w:color="auto"/>
            <w:right w:val="none" w:sz="0" w:space="0" w:color="auto"/>
          </w:divBdr>
        </w:div>
        <w:div w:id="85542124">
          <w:marLeft w:val="0"/>
          <w:marRight w:val="0"/>
          <w:marTop w:val="0"/>
          <w:marBottom w:val="0"/>
          <w:divBdr>
            <w:top w:val="none" w:sz="0" w:space="0" w:color="auto"/>
            <w:left w:val="none" w:sz="0" w:space="0" w:color="auto"/>
            <w:bottom w:val="none" w:sz="0" w:space="0" w:color="auto"/>
            <w:right w:val="none" w:sz="0" w:space="0" w:color="auto"/>
          </w:divBdr>
        </w:div>
      </w:divsChild>
    </w:div>
    <w:div w:id="1017734823">
      <w:bodyDiv w:val="1"/>
      <w:marLeft w:val="0"/>
      <w:marRight w:val="0"/>
      <w:marTop w:val="0"/>
      <w:marBottom w:val="0"/>
      <w:divBdr>
        <w:top w:val="none" w:sz="0" w:space="0" w:color="auto"/>
        <w:left w:val="none" w:sz="0" w:space="0" w:color="auto"/>
        <w:bottom w:val="none" w:sz="0" w:space="0" w:color="auto"/>
        <w:right w:val="none" w:sz="0" w:space="0" w:color="auto"/>
      </w:divBdr>
    </w:div>
    <w:div w:id="1022168696">
      <w:bodyDiv w:val="1"/>
      <w:marLeft w:val="0"/>
      <w:marRight w:val="0"/>
      <w:marTop w:val="0"/>
      <w:marBottom w:val="0"/>
      <w:divBdr>
        <w:top w:val="none" w:sz="0" w:space="0" w:color="auto"/>
        <w:left w:val="none" w:sz="0" w:space="0" w:color="auto"/>
        <w:bottom w:val="none" w:sz="0" w:space="0" w:color="auto"/>
        <w:right w:val="none" w:sz="0" w:space="0" w:color="auto"/>
      </w:divBdr>
      <w:divsChild>
        <w:div w:id="562450943">
          <w:marLeft w:val="0"/>
          <w:marRight w:val="0"/>
          <w:marTop w:val="0"/>
          <w:marBottom w:val="240"/>
          <w:divBdr>
            <w:top w:val="none" w:sz="0" w:space="0" w:color="auto"/>
            <w:left w:val="none" w:sz="0" w:space="0" w:color="auto"/>
            <w:bottom w:val="none" w:sz="0" w:space="0" w:color="auto"/>
            <w:right w:val="none" w:sz="0" w:space="0" w:color="auto"/>
          </w:divBdr>
        </w:div>
        <w:div w:id="944381512">
          <w:marLeft w:val="0"/>
          <w:marRight w:val="0"/>
          <w:marTop w:val="0"/>
          <w:marBottom w:val="0"/>
          <w:divBdr>
            <w:top w:val="none" w:sz="0" w:space="0" w:color="auto"/>
            <w:left w:val="none" w:sz="0" w:space="0" w:color="auto"/>
            <w:bottom w:val="none" w:sz="0" w:space="0" w:color="auto"/>
            <w:right w:val="none" w:sz="0" w:space="0" w:color="auto"/>
          </w:divBdr>
        </w:div>
      </w:divsChild>
    </w:div>
    <w:div w:id="1045326255">
      <w:bodyDiv w:val="1"/>
      <w:marLeft w:val="0"/>
      <w:marRight w:val="0"/>
      <w:marTop w:val="0"/>
      <w:marBottom w:val="0"/>
      <w:divBdr>
        <w:top w:val="none" w:sz="0" w:space="0" w:color="auto"/>
        <w:left w:val="none" w:sz="0" w:space="0" w:color="auto"/>
        <w:bottom w:val="none" w:sz="0" w:space="0" w:color="auto"/>
        <w:right w:val="none" w:sz="0" w:space="0" w:color="auto"/>
      </w:divBdr>
      <w:divsChild>
        <w:div w:id="221604003">
          <w:marLeft w:val="0"/>
          <w:marRight w:val="0"/>
          <w:marTop w:val="0"/>
          <w:marBottom w:val="240"/>
          <w:divBdr>
            <w:top w:val="none" w:sz="0" w:space="0" w:color="auto"/>
            <w:left w:val="none" w:sz="0" w:space="0" w:color="auto"/>
            <w:bottom w:val="none" w:sz="0" w:space="0" w:color="auto"/>
            <w:right w:val="none" w:sz="0" w:space="0" w:color="auto"/>
          </w:divBdr>
        </w:div>
        <w:div w:id="1587887263">
          <w:marLeft w:val="0"/>
          <w:marRight w:val="0"/>
          <w:marTop w:val="0"/>
          <w:marBottom w:val="0"/>
          <w:divBdr>
            <w:top w:val="none" w:sz="0" w:space="0" w:color="auto"/>
            <w:left w:val="none" w:sz="0" w:space="0" w:color="auto"/>
            <w:bottom w:val="none" w:sz="0" w:space="0" w:color="auto"/>
            <w:right w:val="none" w:sz="0" w:space="0" w:color="auto"/>
          </w:divBdr>
        </w:div>
      </w:divsChild>
    </w:div>
    <w:div w:id="1086919804">
      <w:bodyDiv w:val="1"/>
      <w:marLeft w:val="0"/>
      <w:marRight w:val="0"/>
      <w:marTop w:val="0"/>
      <w:marBottom w:val="0"/>
      <w:divBdr>
        <w:top w:val="none" w:sz="0" w:space="0" w:color="auto"/>
        <w:left w:val="none" w:sz="0" w:space="0" w:color="auto"/>
        <w:bottom w:val="none" w:sz="0" w:space="0" w:color="auto"/>
        <w:right w:val="none" w:sz="0" w:space="0" w:color="auto"/>
      </w:divBdr>
    </w:div>
    <w:div w:id="1132672921">
      <w:bodyDiv w:val="1"/>
      <w:marLeft w:val="0"/>
      <w:marRight w:val="0"/>
      <w:marTop w:val="0"/>
      <w:marBottom w:val="0"/>
      <w:divBdr>
        <w:top w:val="none" w:sz="0" w:space="0" w:color="auto"/>
        <w:left w:val="none" w:sz="0" w:space="0" w:color="auto"/>
        <w:bottom w:val="none" w:sz="0" w:space="0" w:color="auto"/>
        <w:right w:val="none" w:sz="0" w:space="0" w:color="auto"/>
      </w:divBdr>
      <w:divsChild>
        <w:div w:id="907155673">
          <w:marLeft w:val="0"/>
          <w:marRight w:val="0"/>
          <w:marTop w:val="0"/>
          <w:marBottom w:val="360"/>
          <w:divBdr>
            <w:top w:val="none" w:sz="0" w:space="0" w:color="auto"/>
            <w:left w:val="none" w:sz="0" w:space="0" w:color="auto"/>
            <w:bottom w:val="none" w:sz="0" w:space="0" w:color="auto"/>
            <w:right w:val="none" w:sz="0" w:space="0" w:color="auto"/>
          </w:divBdr>
        </w:div>
        <w:div w:id="1011370021">
          <w:marLeft w:val="0"/>
          <w:marRight w:val="0"/>
          <w:marTop w:val="0"/>
          <w:marBottom w:val="0"/>
          <w:divBdr>
            <w:top w:val="none" w:sz="0" w:space="0" w:color="auto"/>
            <w:left w:val="none" w:sz="0" w:space="0" w:color="auto"/>
            <w:bottom w:val="none" w:sz="0" w:space="0" w:color="auto"/>
            <w:right w:val="none" w:sz="0" w:space="0" w:color="auto"/>
          </w:divBdr>
        </w:div>
      </w:divsChild>
    </w:div>
    <w:div w:id="1133451204">
      <w:bodyDiv w:val="1"/>
      <w:marLeft w:val="0"/>
      <w:marRight w:val="0"/>
      <w:marTop w:val="0"/>
      <w:marBottom w:val="0"/>
      <w:divBdr>
        <w:top w:val="none" w:sz="0" w:space="0" w:color="auto"/>
        <w:left w:val="none" w:sz="0" w:space="0" w:color="auto"/>
        <w:bottom w:val="none" w:sz="0" w:space="0" w:color="auto"/>
        <w:right w:val="none" w:sz="0" w:space="0" w:color="auto"/>
      </w:divBdr>
      <w:divsChild>
        <w:div w:id="625044600">
          <w:marLeft w:val="0"/>
          <w:marRight w:val="0"/>
          <w:marTop w:val="0"/>
          <w:marBottom w:val="360"/>
          <w:divBdr>
            <w:top w:val="none" w:sz="0" w:space="0" w:color="auto"/>
            <w:left w:val="none" w:sz="0" w:space="0" w:color="auto"/>
            <w:bottom w:val="none" w:sz="0" w:space="0" w:color="auto"/>
            <w:right w:val="none" w:sz="0" w:space="0" w:color="auto"/>
          </w:divBdr>
          <w:divsChild>
            <w:div w:id="186994474">
              <w:marLeft w:val="0"/>
              <w:marRight w:val="0"/>
              <w:marTop w:val="0"/>
              <w:marBottom w:val="0"/>
              <w:divBdr>
                <w:top w:val="none" w:sz="0" w:space="0" w:color="auto"/>
                <w:left w:val="none" w:sz="0" w:space="0" w:color="auto"/>
                <w:bottom w:val="none" w:sz="0" w:space="0" w:color="auto"/>
                <w:right w:val="none" w:sz="0" w:space="0" w:color="auto"/>
              </w:divBdr>
              <w:divsChild>
                <w:div w:id="1605068901">
                  <w:marLeft w:val="342"/>
                  <w:marRight w:val="0"/>
                  <w:marTop w:val="0"/>
                  <w:marBottom w:val="0"/>
                  <w:divBdr>
                    <w:top w:val="none" w:sz="0" w:space="0" w:color="auto"/>
                    <w:left w:val="none" w:sz="0" w:space="0" w:color="auto"/>
                    <w:bottom w:val="none" w:sz="0" w:space="0" w:color="auto"/>
                    <w:right w:val="none" w:sz="0" w:space="0" w:color="auto"/>
                  </w:divBdr>
                  <w:divsChild>
                    <w:div w:id="564491181">
                      <w:marLeft w:val="0"/>
                      <w:marRight w:val="0"/>
                      <w:marTop w:val="0"/>
                      <w:marBottom w:val="0"/>
                      <w:divBdr>
                        <w:top w:val="none" w:sz="0" w:space="0" w:color="auto"/>
                        <w:left w:val="none" w:sz="0" w:space="0" w:color="auto"/>
                        <w:bottom w:val="none" w:sz="0" w:space="0" w:color="auto"/>
                        <w:right w:val="none" w:sz="0" w:space="0" w:color="auto"/>
                      </w:divBdr>
                      <w:divsChild>
                        <w:div w:id="268583798">
                          <w:marLeft w:val="0"/>
                          <w:marRight w:val="0"/>
                          <w:marTop w:val="0"/>
                          <w:marBottom w:val="0"/>
                          <w:divBdr>
                            <w:top w:val="none" w:sz="0" w:space="0" w:color="auto"/>
                            <w:left w:val="none" w:sz="0" w:space="0" w:color="auto"/>
                            <w:bottom w:val="none" w:sz="0" w:space="0" w:color="auto"/>
                            <w:right w:val="none" w:sz="0" w:space="0" w:color="auto"/>
                          </w:divBdr>
                          <w:divsChild>
                            <w:div w:id="925728057">
                              <w:marLeft w:val="0"/>
                              <w:marRight w:val="0"/>
                              <w:marTop w:val="0"/>
                              <w:marBottom w:val="0"/>
                              <w:divBdr>
                                <w:top w:val="none" w:sz="0" w:space="0" w:color="auto"/>
                                <w:left w:val="none" w:sz="0" w:space="0" w:color="auto"/>
                                <w:bottom w:val="none" w:sz="0" w:space="0" w:color="auto"/>
                                <w:right w:val="none" w:sz="0" w:space="0" w:color="auto"/>
                              </w:divBdr>
                              <w:divsChild>
                                <w:div w:id="443811098">
                                  <w:marLeft w:val="0"/>
                                  <w:marRight w:val="0"/>
                                  <w:marTop w:val="0"/>
                                  <w:marBottom w:val="0"/>
                                  <w:divBdr>
                                    <w:top w:val="none" w:sz="0" w:space="0" w:color="auto"/>
                                    <w:left w:val="none" w:sz="0" w:space="0" w:color="auto"/>
                                    <w:bottom w:val="none" w:sz="0" w:space="0" w:color="auto"/>
                                    <w:right w:val="none" w:sz="0" w:space="0" w:color="auto"/>
                                  </w:divBdr>
                                  <w:divsChild>
                                    <w:div w:id="805122281">
                                      <w:marLeft w:val="0"/>
                                      <w:marRight w:val="0"/>
                                      <w:marTop w:val="0"/>
                                      <w:marBottom w:val="360"/>
                                      <w:divBdr>
                                        <w:top w:val="none" w:sz="0" w:space="0" w:color="auto"/>
                                        <w:left w:val="none" w:sz="0" w:space="0" w:color="auto"/>
                                        <w:bottom w:val="none" w:sz="0" w:space="0" w:color="auto"/>
                                        <w:right w:val="none" w:sz="0" w:space="0" w:color="auto"/>
                                      </w:divBdr>
                                    </w:div>
                                    <w:div w:id="205672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790907">
      <w:bodyDiv w:val="1"/>
      <w:marLeft w:val="0"/>
      <w:marRight w:val="0"/>
      <w:marTop w:val="0"/>
      <w:marBottom w:val="0"/>
      <w:divBdr>
        <w:top w:val="none" w:sz="0" w:space="0" w:color="auto"/>
        <w:left w:val="none" w:sz="0" w:space="0" w:color="auto"/>
        <w:bottom w:val="none" w:sz="0" w:space="0" w:color="auto"/>
        <w:right w:val="none" w:sz="0" w:space="0" w:color="auto"/>
      </w:divBdr>
    </w:div>
    <w:div w:id="1251112871">
      <w:bodyDiv w:val="1"/>
      <w:marLeft w:val="0"/>
      <w:marRight w:val="0"/>
      <w:marTop w:val="0"/>
      <w:marBottom w:val="0"/>
      <w:divBdr>
        <w:top w:val="none" w:sz="0" w:space="0" w:color="auto"/>
        <w:left w:val="none" w:sz="0" w:space="0" w:color="auto"/>
        <w:bottom w:val="none" w:sz="0" w:space="0" w:color="auto"/>
        <w:right w:val="none" w:sz="0" w:space="0" w:color="auto"/>
      </w:divBdr>
      <w:divsChild>
        <w:div w:id="66804379">
          <w:marLeft w:val="0"/>
          <w:marRight w:val="0"/>
          <w:marTop w:val="0"/>
          <w:marBottom w:val="360"/>
          <w:divBdr>
            <w:top w:val="none" w:sz="0" w:space="0" w:color="auto"/>
            <w:left w:val="none" w:sz="0" w:space="0" w:color="auto"/>
            <w:bottom w:val="none" w:sz="0" w:space="0" w:color="auto"/>
            <w:right w:val="none" w:sz="0" w:space="0" w:color="auto"/>
          </w:divBdr>
        </w:div>
        <w:div w:id="119498784">
          <w:marLeft w:val="0"/>
          <w:marRight w:val="0"/>
          <w:marTop w:val="0"/>
          <w:marBottom w:val="0"/>
          <w:divBdr>
            <w:top w:val="none" w:sz="0" w:space="0" w:color="auto"/>
            <w:left w:val="none" w:sz="0" w:space="0" w:color="auto"/>
            <w:bottom w:val="none" w:sz="0" w:space="0" w:color="auto"/>
            <w:right w:val="none" w:sz="0" w:space="0" w:color="auto"/>
          </w:divBdr>
        </w:div>
      </w:divsChild>
    </w:div>
    <w:div w:id="1253976093">
      <w:bodyDiv w:val="1"/>
      <w:marLeft w:val="0"/>
      <w:marRight w:val="0"/>
      <w:marTop w:val="0"/>
      <w:marBottom w:val="0"/>
      <w:divBdr>
        <w:top w:val="none" w:sz="0" w:space="0" w:color="auto"/>
        <w:left w:val="none" w:sz="0" w:space="0" w:color="auto"/>
        <w:bottom w:val="none" w:sz="0" w:space="0" w:color="auto"/>
        <w:right w:val="none" w:sz="0" w:space="0" w:color="auto"/>
      </w:divBdr>
      <w:divsChild>
        <w:div w:id="1952592869">
          <w:marLeft w:val="0"/>
          <w:marRight w:val="0"/>
          <w:marTop w:val="0"/>
          <w:marBottom w:val="360"/>
          <w:divBdr>
            <w:top w:val="none" w:sz="0" w:space="0" w:color="auto"/>
            <w:left w:val="none" w:sz="0" w:space="0" w:color="auto"/>
            <w:bottom w:val="none" w:sz="0" w:space="0" w:color="auto"/>
            <w:right w:val="none" w:sz="0" w:space="0" w:color="auto"/>
          </w:divBdr>
        </w:div>
        <w:div w:id="2080861227">
          <w:marLeft w:val="0"/>
          <w:marRight w:val="0"/>
          <w:marTop w:val="0"/>
          <w:marBottom w:val="0"/>
          <w:divBdr>
            <w:top w:val="none" w:sz="0" w:space="0" w:color="auto"/>
            <w:left w:val="none" w:sz="0" w:space="0" w:color="auto"/>
            <w:bottom w:val="none" w:sz="0" w:space="0" w:color="auto"/>
            <w:right w:val="none" w:sz="0" w:space="0" w:color="auto"/>
          </w:divBdr>
        </w:div>
      </w:divsChild>
    </w:div>
    <w:div w:id="1302999970">
      <w:bodyDiv w:val="1"/>
      <w:marLeft w:val="0"/>
      <w:marRight w:val="0"/>
      <w:marTop w:val="0"/>
      <w:marBottom w:val="0"/>
      <w:divBdr>
        <w:top w:val="none" w:sz="0" w:space="0" w:color="auto"/>
        <w:left w:val="none" w:sz="0" w:space="0" w:color="auto"/>
        <w:bottom w:val="none" w:sz="0" w:space="0" w:color="auto"/>
        <w:right w:val="none" w:sz="0" w:space="0" w:color="auto"/>
      </w:divBdr>
    </w:div>
    <w:div w:id="1322389881">
      <w:bodyDiv w:val="1"/>
      <w:marLeft w:val="0"/>
      <w:marRight w:val="0"/>
      <w:marTop w:val="0"/>
      <w:marBottom w:val="0"/>
      <w:divBdr>
        <w:top w:val="none" w:sz="0" w:space="0" w:color="auto"/>
        <w:left w:val="none" w:sz="0" w:space="0" w:color="auto"/>
        <w:bottom w:val="none" w:sz="0" w:space="0" w:color="auto"/>
        <w:right w:val="none" w:sz="0" w:space="0" w:color="auto"/>
      </w:divBdr>
      <w:divsChild>
        <w:div w:id="733431968">
          <w:marLeft w:val="0"/>
          <w:marRight w:val="0"/>
          <w:marTop w:val="0"/>
          <w:marBottom w:val="360"/>
          <w:divBdr>
            <w:top w:val="none" w:sz="0" w:space="0" w:color="auto"/>
            <w:left w:val="none" w:sz="0" w:space="0" w:color="auto"/>
            <w:bottom w:val="none" w:sz="0" w:space="0" w:color="auto"/>
            <w:right w:val="none" w:sz="0" w:space="0" w:color="auto"/>
          </w:divBdr>
        </w:div>
        <w:div w:id="1323000437">
          <w:marLeft w:val="0"/>
          <w:marRight w:val="0"/>
          <w:marTop w:val="0"/>
          <w:marBottom w:val="0"/>
          <w:divBdr>
            <w:top w:val="none" w:sz="0" w:space="0" w:color="auto"/>
            <w:left w:val="none" w:sz="0" w:space="0" w:color="auto"/>
            <w:bottom w:val="none" w:sz="0" w:space="0" w:color="auto"/>
            <w:right w:val="none" w:sz="0" w:space="0" w:color="auto"/>
          </w:divBdr>
        </w:div>
      </w:divsChild>
    </w:div>
    <w:div w:id="1336683740">
      <w:bodyDiv w:val="1"/>
      <w:marLeft w:val="0"/>
      <w:marRight w:val="0"/>
      <w:marTop w:val="0"/>
      <w:marBottom w:val="0"/>
      <w:divBdr>
        <w:top w:val="none" w:sz="0" w:space="0" w:color="auto"/>
        <w:left w:val="none" w:sz="0" w:space="0" w:color="auto"/>
        <w:bottom w:val="none" w:sz="0" w:space="0" w:color="auto"/>
        <w:right w:val="none" w:sz="0" w:space="0" w:color="auto"/>
      </w:divBdr>
      <w:divsChild>
        <w:div w:id="1992900820">
          <w:marLeft w:val="0"/>
          <w:marRight w:val="0"/>
          <w:marTop w:val="0"/>
          <w:marBottom w:val="240"/>
          <w:divBdr>
            <w:top w:val="none" w:sz="0" w:space="0" w:color="auto"/>
            <w:left w:val="none" w:sz="0" w:space="0" w:color="auto"/>
            <w:bottom w:val="none" w:sz="0" w:space="0" w:color="auto"/>
            <w:right w:val="none" w:sz="0" w:space="0" w:color="auto"/>
          </w:divBdr>
        </w:div>
        <w:div w:id="406803220">
          <w:marLeft w:val="0"/>
          <w:marRight w:val="0"/>
          <w:marTop w:val="0"/>
          <w:marBottom w:val="0"/>
          <w:divBdr>
            <w:top w:val="none" w:sz="0" w:space="0" w:color="auto"/>
            <w:left w:val="none" w:sz="0" w:space="0" w:color="auto"/>
            <w:bottom w:val="none" w:sz="0" w:space="0" w:color="auto"/>
            <w:right w:val="none" w:sz="0" w:space="0" w:color="auto"/>
          </w:divBdr>
        </w:div>
      </w:divsChild>
    </w:div>
    <w:div w:id="1362786189">
      <w:bodyDiv w:val="1"/>
      <w:marLeft w:val="0"/>
      <w:marRight w:val="0"/>
      <w:marTop w:val="0"/>
      <w:marBottom w:val="0"/>
      <w:divBdr>
        <w:top w:val="none" w:sz="0" w:space="0" w:color="auto"/>
        <w:left w:val="none" w:sz="0" w:space="0" w:color="auto"/>
        <w:bottom w:val="none" w:sz="0" w:space="0" w:color="auto"/>
        <w:right w:val="none" w:sz="0" w:space="0" w:color="auto"/>
      </w:divBdr>
    </w:div>
    <w:div w:id="1387752691">
      <w:bodyDiv w:val="1"/>
      <w:marLeft w:val="0"/>
      <w:marRight w:val="0"/>
      <w:marTop w:val="0"/>
      <w:marBottom w:val="0"/>
      <w:divBdr>
        <w:top w:val="none" w:sz="0" w:space="0" w:color="auto"/>
        <w:left w:val="none" w:sz="0" w:space="0" w:color="auto"/>
        <w:bottom w:val="none" w:sz="0" w:space="0" w:color="auto"/>
        <w:right w:val="none" w:sz="0" w:space="0" w:color="auto"/>
      </w:divBdr>
    </w:div>
    <w:div w:id="1388919361">
      <w:bodyDiv w:val="1"/>
      <w:marLeft w:val="0"/>
      <w:marRight w:val="0"/>
      <w:marTop w:val="0"/>
      <w:marBottom w:val="0"/>
      <w:divBdr>
        <w:top w:val="none" w:sz="0" w:space="0" w:color="auto"/>
        <w:left w:val="none" w:sz="0" w:space="0" w:color="auto"/>
        <w:bottom w:val="none" w:sz="0" w:space="0" w:color="auto"/>
        <w:right w:val="none" w:sz="0" w:space="0" w:color="auto"/>
      </w:divBdr>
      <w:divsChild>
        <w:div w:id="947541287">
          <w:marLeft w:val="0"/>
          <w:marRight w:val="0"/>
          <w:marTop w:val="0"/>
          <w:marBottom w:val="525"/>
          <w:divBdr>
            <w:top w:val="none" w:sz="0" w:space="0" w:color="auto"/>
            <w:left w:val="none" w:sz="0" w:space="0" w:color="auto"/>
            <w:bottom w:val="none" w:sz="0" w:space="0" w:color="auto"/>
            <w:right w:val="none" w:sz="0" w:space="0" w:color="auto"/>
          </w:divBdr>
          <w:divsChild>
            <w:div w:id="1579559550">
              <w:marLeft w:val="0"/>
              <w:marRight w:val="0"/>
              <w:marTop w:val="0"/>
              <w:marBottom w:val="0"/>
              <w:divBdr>
                <w:top w:val="none" w:sz="0" w:space="0" w:color="auto"/>
                <w:left w:val="none" w:sz="0" w:space="0" w:color="auto"/>
                <w:bottom w:val="none" w:sz="0" w:space="0" w:color="auto"/>
                <w:right w:val="none" w:sz="0" w:space="0" w:color="auto"/>
              </w:divBdr>
              <w:divsChild>
                <w:div w:id="2137286035">
                  <w:marLeft w:val="392"/>
                  <w:marRight w:val="0"/>
                  <w:marTop w:val="0"/>
                  <w:marBottom w:val="0"/>
                  <w:divBdr>
                    <w:top w:val="none" w:sz="0" w:space="0" w:color="auto"/>
                    <w:left w:val="none" w:sz="0" w:space="0" w:color="auto"/>
                    <w:bottom w:val="none" w:sz="0" w:space="0" w:color="auto"/>
                    <w:right w:val="none" w:sz="0" w:space="0" w:color="auto"/>
                  </w:divBdr>
                  <w:divsChild>
                    <w:div w:id="1529297200">
                      <w:marLeft w:val="0"/>
                      <w:marRight w:val="0"/>
                      <w:marTop w:val="0"/>
                      <w:marBottom w:val="0"/>
                      <w:divBdr>
                        <w:top w:val="none" w:sz="0" w:space="0" w:color="auto"/>
                        <w:left w:val="none" w:sz="0" w:space="0" w:color="auto"/>
                        <w:bottom w:val="none" w:sz="0" w:space="0" w:color="auto"/>
                        <w:right w:val="none" w:sz="0" w:space="0" w:color="auto"/>
                      </w:divBdr>
                      <w:divsChild>
                        <w:div w:id="922296635">
                          <w:marLeft w:val="0"/>
                          <w:marRight w:val="0"/>
                          <w:marTop w:val="0"/>
                          <w:marBottom w:val="0"/>
                          <w:divBdr>
                            <w:top w:val="none" w:sz="0" w:space="0" w:color="auto"/>
                            <w:left w:val="none" w:sz="0" w:space="0" w:color="auto"/>
                            <w:bottom w:val="none" w:sz="0" w:space="0" w:color="auto"/>
                            <w:right w:val="none" w:sz="0" w:space="0" w:color="auto"/>
                          </w:divBdr>
                          <w:divsChild>
                            <w:div w:id="1278752430">
                              <w:marLeft w:val="0"/>
                              <w:marRight w:val="0"/>
                              <w:marTop w:val="0"/>
                              <w:marBottom w:val="0"/>
                              <w:divBdr>
                                <w:top w:val="none" w:sz="0" w:space="0" w:color="auto"/>
                                <w:left w:val="none" w:sz="0" w:space="0" w:color="auto"/>
                                <w:bottom w:val="none" w:sz="0" w:space="0" w:color="auto"/>
                                <w:right w:val="none" w:sz="0" w:space="0" w:color="auto"/>
                              </w:divBdr>
                              <w:divsChild>
                                <w:div w:id="1608001394">
                                  <w:marLeft w:val="0"/>
                                  <w:marRight w:val="0"/>
                                  <w:marTop w:val="0"/>
                                  <w:marBottom w:val="0"/>
                                  <w:divBdr>
                                    <w:top w:val="none" w:sz="0" w:space="0" w:color="auto"/>
                                    <w:left w:val="none" w:sz="0" w:space="0" w:color="auto"/>
                                    <w:bottom w:val="none" w:sz="0" w:space="0" w:color="auto"/>
                                    <w:right w:val="none" w:sz="0" w:space="0" w:color="auto"/>
                                  </w:divBdr>
                                  <w:divsChild>
                                    <w:div w:id="909273339">
                                      <w:marLeft w:val="0"/>
                                      <w:marRight w:val="0"/>
                                      <w:marTop w:val="0"/>
                                      <w:marBottom w:val="360"/>
                                      <w:divBdr>
                                        <w:top w:val="none" w:sz="0" w:space="0" w:color="auto"/>
                                        <w:left w:val="none" w:sz="0" w:space="0" w:color="auto"/>
                                        <w:bottom w:val="none" w:sz="0" w:space="0" w:color="auto"/>
                                        <w:right w:val="none" w:sz="0" w:space="0" w:color="auto"/>
                                      </w:divBdr>
                                    </w:div>
                                    <w:div w:id="572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452946">
      <w:bodyDiv w:val="1"/>
      <w:marLeft w:val="0"/>
      <w:marRight w:val="0"/>
      <w:marTop w:val="0"/>
      <w:marBottom w:val="0"/>
      <w:divBdr>
        <w:top w:val="none" w:sz="0" w:space="0" w:color="auto"/>
        <w:left w:val="none" w:sz="0" w:space="0" w:color="auto"/>
        <w:bottom w:val="none" w:sz="0" w:space="0" w:color="auto"/>
        <w:right w:val="none" w:sz="0" w:space="0" w:color="auto"/>
      </w:divBdr>
    </w:div>
    <w:div w:id="1475486432">
      <w:bodyDiv w:val="1"/>
      <w:marLeft w:val="0"/>
      <w:marRight w:val="0"/>
      <w:marTop w:val="0"/>
      <w:marBottom w:val="0"/>
      <w:divBdr>
        <w:top w:val="none" w:sz="0" w:space="0" w:color="auto"/>
        <w:left w:val="none" w:sz="0" w:space="0" w:color="auto"/>
        <w:bottom w:val="none" w:sz="0" w:space="0" w:color="auto"/>
        <w:right w:val="none" w:sz="0" w:space="0" w:color="auto"/>
      </w:divBdr>
    </w:div>
    <w:div w:id="1479301955">
      <w:bodyDiv w:val="1"/>
      <w:marLeft w:val="0"/>
      <w:marRight w:val="0"/>
      <w:marTop w:val="0"/>
      <w:marBottom w:val="0"/>
      <w:divBdr>
        <w:top w:val="none" w:sz="0" w:space="0" w:color="auto"/>
        <w:left w:val="none" w:sz="0" w:space="0" w:color="auto"/>
        <w:bottom w:val="none" w:sz="0" w:space="0" w:color="auto"/>
        <w:right w:val="none" w:sz="0" w:space="0" w:color="auto"/>
      </w:divBdr>
    </w:div>
    <w:div w:id="1525556456">
      <w:bodyDiv w:val="1"/>
      <w:marLeft w:val="0"/>
      <w:marRight w:val="0"/>
      <w:marTop w:val="0"/>
      <w:marBottom w:val="0"/>
      <w:divBdr>
        <w:top w:val="none" w:sz="0" w:space="0" w:color="auto"/>
        <w:left w:val="none" w:sz="0" w:space="0" w:color="auto"/>
        <w:bottom w:val="none" w:sz="0" w:space="0" w:color="auto"/>
        <w:right w:val="none" w:sz="0" w:space="0" w:color="auto"/>
      </w:divBdr>
      <w:divsChild>
        <w:div w:id="1257131776">
          <w:marLeft w:val="0"/>
          <w:marRight w:val="0"/>
          <w:marTop w:val="0"/>
          <w:marBottom w:val="240"/>
          <w:divBdr>
            <w:top w:val="none" w:sz="0" w:space="0" w:color="auto"/>
            <w:left w:val="none" w:sz="0" w:space="0" w:color="auto"/>
            <w:bottom w:val="none" w:sz="0" w:space="0" w:color="auto"/>
            <w:right w:val="none" w:sz="0" w:space="0" w:color="auto"/>
          </w:divBdr>
        </w:div>
        <w:div w:id="1596090020">
          <w:marLeft w:val="0"/>
          <w:marRight w:val="0"/>
          <w:marTop w:val="0"/>
          <w:marBottom w:val="0"/>
          <w:divBdr>
            <w:top w:val="none" w:sz="0" w:space="0" w:color="auto"/>
            <w:left w:val="none" w:sz="0" w:space="0" w:color="auto"/>
            <w:bottom w:val="none" w:sz="0" w:space="0" w:color="auto"/>
            <w:right w:val="none" w:sz="0" w:space="0" w:color="auto"/>
          </w:divBdr>
        </w:div>
      </w:divsChild>
    </w:div>
    <w:div w:id="1526863679">
      <w:bodyDiv w:val="1"/>
      <w:marLeft w:val="0"/>
      <w:marRight w:val="0"/>
      <w:marTop w:val="0"/>
      <w:marBottom w:val="0"/>
      <w:divBdr>
        <w:top w:val="none" w:sz="0" w:space="0" w:color="auto"/>
        <w:left w:val="none" w:sz="0" w:space="0" w:color="auto"/>
        <w:bottom w:val="none" w:sz="0" w:space="0" w:color="auto"/>
        <w:right w:val="none" w:sz="0" w:space="0" w:color="auto"/>
      </w:divBdr>
      <w:divsChild>
        <w:div w:id="1017578182">
          <w:marLeft w:val="0"/>
          <w:marRight w:val="0"/>
          <w:marTop w:val="0"/>
          <w:marBottom w:val="360"/>
          <w:divBdr>
            <w:top w:val="none" w:sz="0" w:space="0" w:color="auto"/>
            <w:left w:val="none" w:sz="0" w:space="0" w:color="auto"/>
            <w:bottom w:val="none" w:sz="0" w:space="0" w:color="auto"/>
            <w:right w:val="none" w:sz="0" w:space="0" w:color="auto"/>
          </w:divBdr>
        </w:div>
        <w:div w:id="2146659625">
          <w:marLeft w:val="0"/>
          <w:marRight w:val="0"/>
          <w:marTop w:val="0"/>
          <w:marBottom w:val="0"/>
          <w:divBdr>
            <w:top w:val="none" w:sz="0" w:space="0" w:color="auto"/>
            <w:left w:val="none" w:sz="0" w:space="0" w:color="auto"/>
            <w:bottom w:val="none" w:sz="0" w:space="0" w:color="auto"/>
            <w:right w:val="none" w:sz="0" w:space="0" w:color="auto"/>
          </w:divBdr>
        </w:div>
      </w:divsChild>
    </w:div>
    <w:div w:id="1541822999">
      <w:bodyDiv w:val="1"/>
      <w:marLeft w:val="0"/>
      <w:marRight w:val="0"/>
      <w:marTop w:val="0"/>
      <w:marBottom w:val="0"/>
      <w:divBdr>
        <w:top w:val="none" w:sz="0" w:space="0" w:color="auto"/>
        <w:left w:val="none" w:sz="0" w:space="0" w:color="auto"/>
        <w:bottom w:val="none" w:sz="0" w:space="0" w:color="auto"/>
        <w:right w:val="none" w:sz="0" w:space="0" w:color="auto"/>
      </w:divBdr>
    </w:div>
    <w:div w:id="1559321333">
      <w:bodyDiv w:val="1"/>
      <w:marLeft w:val="0"/>
      <w:marRight w:val="0"/>
      <w:marTop w:val="0"/>
      <w:marBottom w:val="0"/>
      <w:divBdr>
        <w:top w:val="none" w:sz="0" w:space="0" w:color="auto"/>
        <w:left w:val="none" w:sz="0" w:space="0" w:color="auto"/>
        <w:bottom w:val="none" w:sz="0" w:space="0" w:color="auto"/>
        <w:right w:val="none" w:sz="0" w:space="0" w:color="auto"/>
      </w:divBdr>
    </w:div>
    <w:div w:id="1590196806">
      <w:bodyDiv w:val="1"/>
      <w:marLeft w:val="0"/>
      <w:marRight w:val="0"/>
      <w:marTop w:val="0"/>
      <w:marBottom w:val="0"/>
      <w:divBdr>
        <w:top w:val="none" w:sz="0" w:space="0" w:color="auto"/>
        <w:left w:val="none" w:sz="0" w:space="0" w:color="auto"/>
        <w:bottom w:val="none" w:sz="0" w:space="0" w:color="auto"/>
        <w:right w:val="none" w:sz="0" w:space="0" w:color="auto"/>
      </w:divBdr>
      <w:divsChild>
        <w:div w:id="365637836">
          <w:marLeft w:val="0"/>
          <w:marRight w:val="0"/>
          <w:marTop w:val="0"/>
          <w:marBottom w:val="240"/>
          <w:divBdr>
            <w:top w:val="none" w:sz="0" w:space="0" w:color="auto"/>
            <w:left w:val="none" w:sz="0" w:space="0" w:color="auto"/>
            <w:bottom w:val="none" w:sz="0" w:space="0" w:color="auto"/>
            <w:right w:val="none" w:sz="0" w:space="0" w:color="auto"/>
          </w:divBdr>
        </w:div>
        <w:div w:id="458501589">
          <w:marLeft w:val="0"/>
          <w:marRight w:val="0"/>
          <w:marTop w:val="0"/>
          <w:marBottom w:val="0"/>
          <w:divBdr>
            <w:top w:val="none" w:sz="0" w:space="0" w:color="auto"/>
            <w:left w:val="none" w:sz="0" w:space="0" w:color="auto"/>
            <w:bottom w:val="none" w:sz="0" w:space="0" w:color="auto"/>
            <w:right w:val="none" w:sz="0" w:space="0" w:color="auto"/>
          </w:divBdr>
        </w:div>
      </w:divsChild>
    </w:div>
    <w:div w:id="1639146875">
      <w:bodyDiv w:val="1"/>
      <w:marLeft w:val="0"/>
      <w:marRight w:val="0"/>
      <w:marTop w:val="0"/>
      <w:marBottom w:val="0"/>
      <w:divBdr>
        <w:top w:val="none" w:sz="0" w:space="0" w:color="auto"/>
        <w:left w:val="none" w:sz="0" w:space="0" w:color="auto"/>
        <w:bottom w:val="none" w:sz="0" w:space="0" w:color="auto"/>
        <w:right w:val="none" w:sz="0" w:space="0" w:color="auto"/>
      </w:divBdr>
      <w:divsChild>
        <w:div w:id="1428308795">
          <w:marLeft w:val="0"/>
          <w:marRight w:val="0"/>
          <w:marTop w:val="0"/>
          <w:marBottom w:val="360"/>
          <w:divBdr>
            <w:top w:val="none" w:sz="0" w:space="0" w:color="auto"/>
            <w:left w:val="none" w:sz="0" w:space="0" w:color="auto"/>
            <w:bottom w:val="none" w:sz="0" w:space="0" w:color="auto"/>
            <w:right w:val="none" w:sz="0" w:space="0" w:color="auto"/>
          </w:divBdr>
        </w:div>
        <w:div w:id="1326712581">
          <w:marLeft w:val="0"/>
          <w:marRight w:val="0"/>
          <w:marTop w:val="0"/>
          <w:marBottom w:val="0"/>
          <w:divBdr>
            <w:top w:val="none" w:sz="0" w:space="0" w:color="auto"/>
            <w:left w:val="none" w:sz="0" w:space="0" w:color="auto"/>
            <w:bottom w:val="none" w:sz="0" w:space="0" w:color="auto"/>
            <w:right w:val="none" w:sz="0" w:space="0" w:color="auto"/>
          </w:divBdr>
        </w:div>
      </w:divsChild>
    </w:div>
    <w:div w:id="1723362862">
      <w:bodyDiv w:val="1"/>
      <w:marLeft w:val="0"/>
      <w:marRight w:val="0"/>
      <w:marTop w:val="0"/>
      <w:marBottom w:val="0"/>
      <w:divBdr>
        <w:top w:val="none" w:sz="0" w:space="0" w:color="auto"/>
        <w:left w:val="none" w:sz="0" w:space="0" w:color="auto"/>
        <w:bottom w:val="none" w:sz="0" w:space="0" w:color="auto"/>
        <w:right w:val="none" w:sz="0" w:space="0" w:color="auto"/>
      </w:divBdr>
    </w:div>
    <w:div w:id="1751003729">
      <w:bodyDiv w:val="1"/>
      <w:marLeft w:val="0"/>
      <w:marRight w:val="0"/>
      <w:marTop w:val="0"/>
      <w:marBottom w:val="0"/>
      <w:divBdr>
        <w:top w:val="none" w:sz="0" w:space="0" w:color="auto"/>
        <w:left w:val="none" w:sz="0" w:space="0" w:color="auto"/>
        <w:bottom w:val="none" w:sz="0" w:space="0" w:color="auto"/>
        <w:right w:val="none" w:sz="0" w:space="0" w:color="auto"/>
      </w:divBdr>
      <w:divsChild>
        <w:div w:id="1750732307">
          <w:marLeft w:val="0"/>
          <w:marRight w:val="0"/>
          <w:marTop w:val="0"/>
          <w:marBottom w:val="360"/>
          <w:divBdr>
            <w:top w:val="none" w:sz="0" w:space="0" w:color="auto"/>
            <w:left w:val="none" w:sz="0" w:space="0" w:color="auto"/>
            <w:bottom w:val="none" w:sz="0" w:space="0" w:color="auto"/>
            <w:right w:val="none" w:sz="0" w:space="0" w:color="auto"/>
          </w:divBdr>
        </w:div>
        <w:div w:id="1793404844">
          <w:marLeft w:val="0"/>
          <w:marRight w:val="0"/>
          <w:marTop w:val="0"/>
          <w:marBottom w:val="0"/>
          <w:divBdr>
            <w:top w:val="none" w:sz="0" w:space="0" w:color="auto"/>
            <w:left w:val="none" w:sz="0" w:space="0" w:color="auto"/>
            <w:bottom w:val="none" w:sz="0" w:space="0" w:color="auto"/>
            <w:right w:val="none" w:sz="0" w:space="0" w:color="auto"/>
          </w:divBdr>
        </w:div>
      </w:divsChild>
    </w:div>
    <w:div w:id="1862276640">
      <w:bodyDiv w:val="1"/>
      <w:marLeft w:val="0"/>
      <w:marRight w:val="0"/>
      <w:marTop w:val="0"/>
      <w:marBottom w:val="0"/>
      <w:divBdr>
        <w:top w:val="none" w:sz="0" w:space="0" w:color="auto"/>
        <w:left w:val="none" w:sz="0" w:space="0" w:color="auto"/>
        <w:bottom w:val="none" w:sz="0" w:space="0" w:color="auto"/>
        <w:right w:val="none" w:sz="0" w:space="0" w:color="auto"/>
      </w:divBdr>
      <w:divsChild>
        <w:div w:id="1959988091">
          <w:marLeft w:val="0"/>
          <w:marRight w:val="0"/>
          <w:marTop w:val="0"/>
          <w:marBottom w:val="240"/>
          <w:divBdr>
            <w:top w:val="none" w:sz="0" w:space="0" w:color="auto"/>
            <w:left w:val="none" w:sz="0" w:space="0" w:color="auto"/>
            <w:bottom w:val="none" w:sz="0" w:space="0" w:color="auto"/>
            <w:right w:val="none" w:sz="0" w:space="0" w:color="auto"/>
          </w:divBdr>
        </w:div>
        <w:div w:id="1846363871">
          <w:marLeft w:val="0"/>
          <w:marRight w:val="0"/>
          <w:marTop w:val="0"/>
          <w:marBottom w:val="0"/>
          <w:divBdr>
            <w:top w:val="none" w:sz="0" w:space="0" w:color="auto"/>
            <w:left w:val="none" w:sz="0" w:space="0" w:color="auto"/>
            <w:bottom w:val="none" w:sz="0" w:space="0" w:color="auto"/>
            <w:right w:val="none" w:sz="0" w:space="0" w:color="auto"/>
          </w:divBdr>
        </w:div>
      </w:divsChild>
    </w:div>
    <w:div w:id="1947999258">
      <w:bodyDiv w:val="1"/>
      <w:marLeft w:val="0"/>
      <w:marRight w:val="0"/>
      <w:marTop w:val="0"/>
      <w:marBottom w:val="0"/>
      <w:divBdr>
        <w:top w:val="none" w:sz="0" w:space="0" w:color="auto"/>
        <w:left w:val="none" w:sz="0" w:space="0" w:color="auto"/>
        <w:bottom w:val="none" w:sz="0" w:space="0" w:color="auto"/>
        <w:right w:val="none" w:sz="0" w:space="0" w:color="auto"/>
      </w:divBdr>
      <w:divsChild>
        <w:div w:id="468279565">
          <w:marLeft w:val="0"/>
          <w:marRight w:val="0"/>
          <w:marTop w:val="0"/>
          <w:marBottom w:val="240"/>
          <w:divBdr>
            <w:top w:val="none" w:sz="0" w:space="0" w:color="auto"/>
            <w:left w:val="none" w:sz="0" w:space="0" w:color="auto"/>
            <w:bottom w:val="none" w:sz="0" w:space="0" w:color="auto"/>
            <w:right w:val="none" w:sz="0" w:space="0" w:color="auto"/>
          </w:divBdr>
        </w:div>
        <w:div w:id="1325813755">
          <w:marLeft w:val="0"/>
          <w:marRight w:val="0"/>
          <w:marTop w:val="0"/>
          <w:marBottom w:val="0"/>
          <w:divBdr>
            <w:top w:val="none" w:sz="0" w:space="0" w:color="auto"/>
            <w:left w:val="none" w:sz="0" w:space="0" w:color="auto"/>
            <w:bottom w:val="none" w:sz="0" w:space="0" w:color="auto"/>
            <w:right w:val="none" w:sz="0" w:space="0" w:color="auto"/>
          </w:divBdr>
        </w:div>
      </w:divsChild>
    </w:div>
    <w:div w:id="2011173425">
      <w:bodyDiv w:val="1"/>
      <w:marLeft w:val="0"/>
      <w:marRight w:val="0"/>
      <w:marTop w:val="0"/>
      <w:marBottom w:val="0"/>
      <w:divBdr>
        <w:top w:val="none" w:sz="0" w:space="0" w:color="auto"/>
        <w:left w:val="none" w:sz="0" w:space="0" w:color="auto"/>
        <w:bottom w:val="none" w:sz="0" w:space="0" w:color="auto"/>
        <w:right w:val="none" w:sz="0" w:space="0" w:color="auto"/>
      </w:divBdr>
      <w:divsChild>
        <w:div w:id="901908896">
          <w:marLeft w:val="0"/>
          <w:marRight w:val="0"/>
          <w:marTop w:val="0"/>
          <w:marBottom w:val="360"/>
          <w:divBdr>
            <w:top w:val="none" w:sz="0" w:space="0" w:color="auto"/>
            <w:left w:val="none" w:sz="0" w:space="0" w:color="auto"/>
            <w:bottom w:val="none" w:sz="0" w:space="0" w:color="auto"/>
            <w:right w:val="none" w:sz="0" w:space="0" w:color="auto"/>
          </w:divBdr>
        </w:div>
        <w:div w:id="1159075831">
          <w:marLeft w:val="0"/>
          <w:marRight w:val="0"/>
          <w:marTop w:val="0"/>
          <w:marBottom w:val="0"/>
          <w:divBdr>
            <w:top w:val="none" w:sz="0" w:space="0" w:color="auto"/>
            <w:left w:val="none" w:sz="0" w:space="0" w:color="auto"/>
            <w:bottom w:val="none" w:sz="0" w:space="0" w:color="auto"/>
            <w:right w:val="none" w:sz="0" w:space="0" w:color="auto"/>
          </w:divBdr>
        </w:div>
      </w:divsChild>
    </w:div>
    <w:div w:id="214141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4038</TotalTime>
  <Pages>5</Pages>
  <Words>1097</Words>
  <Characters>6245</Characters>
  <Application>Microsoft Office Word</Application>
  <DocSecurity>0</DocSecurity>
  <Lines>189</Lines>
  <Paragraphs>80</Paragraphs>
  <ScaleCrop>false</ScaleCrop>
  <HeadingPairs>
    <vt:vector size="2" baseType="variant">
      <vt:variant>
        <vt:lpstr>Title</vt:lpstr>
      </vt:variant>
      <vt:variant>
        <vt:i4>1</vt:i4>
      </vt:variant>
    </vt:vector>
  </HeadingPairs>
  <TitlesOfParts>
    <vt:vector size="1" baseType="lpstr">
      <vt:lpstr/>
    </vt:vector>
  </TitlesOfParts>
  <Company>CWN</Company>
  <LinksUpToDate>false</LinksUpToDate>
  <CharactersWithSpaces>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kgibbens</dc:creator>
  <cp:lastModifiedBy>Mark Spanjers</cp:lastModifiedBy>
  <cp:revision>57</cp:revision>
  <cp:lastPrinted>2018-04-04T18:25:00Z</cp:lastPrinted>
  <dcterms:created xsi:type="dcterms:W3CDTF">2018-04-06T14:55:00Z</dcterms:created>
  <dcterms:modified xsi:type="dcterms:W3CDTF">2018-04-23T18:55:00Z</dcterms:modified>
</cp:coreProperties>
</file>